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F0E12" w14:textId="77777777" w:rsidR="00A53B73" w:rsidRPr="00212C99" w:rsidRDefault="00A53B73" w:rsidP="00212C99">
      <w:pPr>
        <w:ind w:left="1135" w:right="850"/>
        <w:jc w:val="center"/>
        <w:rPr>
          <w:rFonts w:ascii="Arial" w:hAnsi="Arial" w:cs="Arial"/>
          <w:b/>
          <w:sz w:val="22"/>
        </w:rPr>
      </w:pPr>
      <w:bookmarkStart w:id="0" w:name="OLE_LINK1"/>
    </w:p>
    <w:p w14:paraId="504B8A7A" w14:textId="77777777" w:rsidR="00A53B73" w:rsidRPr="00212C99" w:rsidRDefault="00A53B73" w:rsidP="00212C99">
      <w:pPr>
        <w:ind w:left="1135" w:right="850"/>
        <w:jc w:val="center"/>
        <w:rPr>
          <w:rFonts w:ascii="Arial" w:hAnsi="Arial" w:cs="Arial"/>
          <w:b/>
          <w:sz w:val="22"/>
        </w:rPr>
      </w:pPr>
    </w:p>
    <w:p w14:paraId="7D0C3E29" w14:textId="1A1B5C6D" w:rsidR="00A53B73" w:rsidRPr="006D7C5E" w:rsidRDefault="00A53B73" w:rsidP="00212C99">
      <w:pPr>
        <w:jc w:val="center"/>
        <w:rPr>
          <w:rFonts w:ascii="Arial" w:hAnsi="Arial" w:cs="Arial"/>
          <w:b/>
          <w:color w:val="8080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D7C5E">
        <w:rPr>
          <w:rFonts w:ascii="Arial" w:hAnsi="Arial" w:cs="Arial"/>
          <w:b/>
          <w:color w:val="8080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MARCHE PUBLIC DE </w:t>
      </w:r>
      <w:r w:rsidR="0072109F">
        <w:rPr>
          <w:rFonts w:ascii="Arial" w:hAnsi="Arial" w:cs="Arial"/>
          <w:b/>
          <w:color w:val="80808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TRAVAUX</w:t>
      </w:r>
    </w:p>
    <w:p w14:paraId="59B9B4E9" w14:textId="77777777" w:rsidR="00A53B73" w:rsidRPr="00212C99" w:rsidRDefault="00A53B73" w:rsidP="00212C99">
      <w:pPr>
        <w:pBdr>
          <w:bottom w:val="single" w:sz="12" w:space="1" w:color="808080"/>
        </w:pBdr>
        <w:jc w:val="center"/>
        <w:rPr>
          <w:rFonts w:ascii="Arial" w:hAnsi="Arial" w:cs="Arial"/>
          <w:b/>
          <w:sz w:val="32"/>
        </w:rPr>
      </w:pPr>
    </w:p>
    <w:p w14:paraId="445E3EF6" w14:textId="77777777" w:rsidR="00A53B73" w:rsidRDefault="00A53B73" w:rsidP="00212C99">
      <w:pPr>
        <w:jc w:val="center"/>
        <w:rPr>
          <w:rFonts w:ascii="Arial" w:hAnsi="Arial" w:cs="Arial"/>
        </w:rPr>
      </w:pPr>
    </w:p>
    <w:p w14:paraId="6EA247EB" w14:textId="77777777" w:rsidR="00F63033" w:rsidRDefault="00F63033" w:rsidP="00212C99">
      <w:pPr>
        <w:jc w:val="center"/>
        <w:rPr>
          <w:rFonts w:ascii="Arial" w:hAnsi="Arial" w:cs="Arial"/>
        </w:rPr>
      </w:pPr>
    </w:p>
    <w:p w14:paraId="4746E2ED" w14:textId="5B7A0828" w:rsidR="00F63033" w:rsidRPr="00212C99" w:rsidRDefault="00FD66D4" w:rsidP="00212C99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10B3588" wp14:editId="2BF7C62A">
            <wp:extent cx="4191000" cy="1136650"/>
            <wp:effectExtent l="0" t="0" r="0" b="635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4CFD34" w14:textId="77777777" w:rsidR="00BE7B2A" w:rsidRPr="00282A9C" w:rsidRDefault="00BE7B2A" w:rsidP="00BE7B2A">
      <w:pPr>
        <w:pStyle w:val="Chapitre"/>
        <w:pBdr>
          <w:bottom w:val="thinThickSmallGap" w:sz="12" w:space="1" w:color="808080"/>
        </w:pBdr>
        <w:ind w:right="135"/>
        <w:rPr>
          <w:rFonts w:ascii="Arial" w:hAnsi="Arial" w:cs="Arial"/>
          <w:color w:val="auto"/>
          <w:sz w:val="44"/>
        </w:rPr>
      </w:pPr>
    </w:p>
    <w:p w14:paraId="489A9D77" w14:textId="77777777" w:rsidR="00BE7B2A" w:rsidRPr="00282A9C" w:rsidRDefault="00BE7B2A" w:rsidP="00BE7B2A">
      <w:pPr>
        <w:ind w:right="135"/>
        <w:jc w:val="center"/>
        <w:rPr>
          <w:rFonts w:ascii="Arial" w:hAnsi="Arial" w:cs="Arial"/>
          <w:sz w:val="44"/>
        </w:rPr>
      </w:pPr>
    </w:p>
    <w:p w14:paraId="37ED4CBA" w14:textId="06344169" w:rsidR="00BE7B2A" w:rsidRDefault="007E3168" w:rsidP="00B12B5D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TRAVAUX </w:t>
      </w:r>
      <w:r w:rsidR="00B12B5D">
        <w:rPr>
          <w:rFonts w:ascii="Arial" w:hAnsi="Arial" w:cs="Arial"/>
          <w:b/>
          <w:bCs/>
          <w:sz w:val="32"/>
          <w:szCs w:val="32"/>
        </w:rPr>
        <w:t>D</w:t>
      </w:r>
      <w:r w:rsidR="00053B81">
        <w:rPr>
          <w:rFonts w:ascii="Arial" w:hAnsi="Arial" w:cs="Arial"/>
          <w:b/>
          <w:bCs/>
          <w:sz w:val="32"/>
          <w:szCs w:val="32"/>
        </w:rPr>
        <w:t>E SECURISATION DES VOIES ONDULEES IT (INTEGRANT LA SEPARATION DE LA PARTIE IT EDITIQUE/BUREAUTIQUE)</w:t>
      </w:r>
      <w:r w:rsidR="00B12B5D">
        <w:rPr>
          <w:rFonts w:ascii="Arial" w:hAnsi="Arial" w:cs="Arial"/>
          <w:b/>
          <w:bCs/>
          <w:sz w:val="32"/>
          <w:szCs w:val="32"/>
        </w:rPr>
        <w:t xml:space="preserve"> DU DATACENTER DE </w:t>
      </w:r>
      <w:r w:rsidR="00053B81">
        <w:rPr>
          <w:rFonts w:ascii="Arial" w:hAnsi="Arial" w:cs="Arial"/>
          <w:b/>
          <w:bCs/>
          <w:sz w:val="32"/>
          <w:szCs w:val="32"/>
        </w:rPr>
        <w:t>SAINT PRIEST</w:t>
      </w:r>
    </w:p>
    <w:p w14:paraId="14353D41" w14:textId="77777777" w:rsidR="00A2577E" w:rsidRPr="00556C09" w:rsidRDefault="00A2577E" w:rsidP="00556C09">
      <w:pPr>
        <w:pStyle w:val="Chapitre"/>
        <w:pBdr>
          <w:bottom w:val="thinThickSmallGap" w:sz="12" w:space="1" w:color="808080"/>
        </w:pBdr>
        <w:ind w:right="135"/>
        <w:rPr>
          <w:rFonts w:ascii="Arial" w:hAnsi="Arial" w:cs="Arial"/>
          <w:color w:val="auto"/>
          <w:sz w:val="32"/>
          <w:szCs w:val="32"/>
        </w:rPr>
      </w:pPr>
    </w:p>
    <w:p w14:paraId="25A53D0F" w14:textId="77777777" w:rsidR="00BE7B2A" w:rsidRPr="00394C0E" w:rsidRDefault="00BE7B2A" w:rsidP="00BE7B2A">
      <w:pPr>
        <w:tabs>
          <w:tab w:val="left" w:pos="2835"/>
        </w:tabs>
        <w:ind w:right="135"/>
        <w:jc w:val="center"/>
        <w:rPr>
          <w:rFonts w:ascii="Century Gothic" w:hAnsi="Century Gothic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4281918" w14:textId="77777777" w:rsidR="00FD66D4" w:rsidRPr="00FD66D4" w:rsidRDefault="00FD66D4" w:rsidP="00FD66D4">
      <w:pPr>
        <w:jc w:val="center"/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D66D4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Marché à Procédure Adaptée</w:t>
      </w:r>
    </w:p>
    <w:p w14:paraId="4A957AA3" w14:textId="1E1C8B44" w:rsidR="006D7C5E" w:rsidRDefault="00FD66D4" w:rsidP="00FD66D4">
      <w:pPr>
        <w:jc w:val="center"/>
        <w:rPr>
          <w:rFonts w:ascii="Arial" w:hAnsi="Arial" w:cs="Arial"/>
          <w:b/>
          <w:sz w:val="24"/>
        </w:rPr>
      </w:pPr>
      <w:r w:rsidRPr="00FD66D4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N° de procédure : </w:t>
      </w:r>
      <w:r w:rsidR="00CE224A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</w:t>
      </w:r>
      <w:r w:rsidR="00B12B5D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251</w:t>
      </w:r>
      <w:r w:rsidR="00053B81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</w:t>
      </w:r>
      <w:r w:rsidR="00CE224A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-PA-D</w:t>
      </w:r>
      <w:r w:rsidR="00B12B5D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SI</w:t>
      </w:r>
    </w:p>
    <w:p w14:paraId="6BBCB595" w14:textId="77777777" w:rsidR="00A54F74" w:rsidRPr="00A54F74" w:rsidRDefault="00A54F74" w:rsidP="00A54F74">
      <w:pPr>
        <w:rPr>
          <w:rFonts w:ascii="Arial" w:hAnsi="Arial" w:cs="Arial"/>
        </w:rPr>
      </w:pPr>
    </w:p>
    <w:p w14:paraId="418F11BC" w14:textId="0CF5C5FF" w:rsidR="00A54F74" w:rsidRDefault="00A54F74" w:rsidP="00C555CD">
      <w:pPr>
        <w:jc w:val="center"/>
        <w:rPr>
          <w:rFonts w:ascii="Arial" w:hAnsi="Arial" w:cs="Arial"/>
        </w:rPr>
      </w:pPr>
    </w:p>
    <w:p w14:paraId="4BB97C50" w14:textId="25E2D724" w:rsidR="00FD66D4" w:rsidRDefault="00FD66D4" w:rsidP="00C555CD">
      <w:pPr>
        <w:jc w:val="center"/>
        <w:rPr>
          <w:rFonts w:ascii="Arial" w:hAnsi="Arial" w:cs="Arial"/>
        </w:rPr>
      </w:pPr>
    </w:p>
    <w:p w14:paraId="0A643DE6" w14:textId="59AFAF96" w:rsidR="00FD66D4" w:rsidRDefault="00FD66D4" w:rsidP="00C555CD">
      <w:pPr>
        <w:jc w:val="center"/>
        <w:rPr>
          <w:rFonts w:ascii="Arial" w:hAnsi="Arial" w:cs="Arial"/>
        </w:rPr>
      </w:pPr>
    </w:p>
    <w:p w14:paraId="43EFE682" w14:textId="656ADAF9" w:rsidR="0051192D" w:rsidRDefault="0051192D" w:rsidP="00C555CD">
      <w:pPr>
        <w:jc w:val="center"/>
        <w:rPr>
          <w:rFonts w:ascii="Arial" w:hAnsi="Arial" w:cs="Arial"/>
        </w:rPr>
      </w:pPr>
    </w:p>
    <w:p w14:paraId="4F5F62D0" w14:textId="195EB608" w:rsidR="0051192D" w:rsidRDefault="0051192D" w:rsidP="00C555CD">
      <w:pPr>
        <w:jc w:val="center"/>
        <w:rPr>
          <w:rFonts w:ascii="Arial" w:hAnsi="Arial" w:cs="Arial"/>
        </w:rPr>
      </w:pPr>
    </w:p>
    <w:p w14:paraId="617A1D08" w14:textId="77777777" w:rsidR="0051192D" w:rsidRDefault="0051192D" w:rsidP="00C555CD">
      <w:pPr>
        <w:jc w:val="center"/>
        <w:rPr>
          <w:rFonts w:ascii="Arial" w:hAnsi="Arial" w:cs="Arial"/>
        </w:rPr>
      </w:pPr>
    </w:p>
    <w:p w14:paraId="2777F248" w14:textId="3F96695B" w:rsidR="00FD66D4" w:rsidRDefault="00FD66D4" w:rsidP="00C555CD">
      <w:pPr>
        <w:jc w:val="center"/>
        <w:rPr>
          <w:rFonts w:ascii="Arial" w:hAnsi="Arial" w:cs="Arial"/>
        </w:rPr>
      </w:pPr>
    </w:p>
    <w:p w14:paraId="4449AE47" w14:textId="5C630DBF" w:rsidR="0051192D" w:rsidRPr="0051192D" w:rsidRDefault="0051192D" w:rsidP="0051192D">
      <w:pPr>
        <w:jc w:val="center"/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1192D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r w:rsidR="000F63A9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nnexe </w:t>
      </w:r>
      <w:r w:rsidR="0072109F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0F63A9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au CC</w:t>
      </w:r>
      <w:r w:rsidR="0072109F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r w:rsidR="000F63A9">
        <w:rPr>
          <w:rFonts w:ascii="Arial" w:hAnsi="Arial" w:cs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</w:t>
      </w:r>
    </w:p>
    <w:p w14:paraId="0854A08D" w14:textId="31A0088E" w:rsidR="00FD66D4" w:rsidRDefault="00FD66D4" w:rsidP="00C555CD">
      <w:pPr>
        <w:jc w:val="center"/>
        <w:rPr>
          <w:rFonts w:ascii="Arial" w:hAnsi="Arial" w:cs="Arial"/>
        </w:rPr>
      </w:pPr>
    </w:p>
    <w:p w14:paraId="6375066D" w14:textId="77777777" w:rsidR="00FD66D4" w:rsidRPr="00A54F74" w:rsidRDefault="00FD66D4" w:rsidP="00C555CD">
      <w:pPr>
        <w:jc w:val="center"/>
        <w:rPr>
          <w:rFonts w:ascii="Arial" w:hAnsi="Arial" w:cs="Arial"/>
        </w:rPr>
      </w:pPr>
    </w:p>
    <w:p w14:paraId="582612BB" w14:textId="77777777" w:rsidR="00A54F74" w:rsidRPr="00A54F74" w:rsidRDefault="00A54F74" w:rsidP="00A54F74">
      <w:pPr>
        <w:rPr>
          <w:rFonts w:ascii="Arial" w:hAnsi="Arial" w:cs="Arial"/>
        </w:rPr>
      </w:pPr>
    </w:p>
    <w:p w14:paraId="47A96E6B" w14:textId="77777777" w:rsidR="00A54F74" w:rsidRPr="00A54F74" w:rsidRDefault="00A54F74" w:rsidP="00A54F74">
      <w:pPr>
        <w:rPr>
          <w:rFonts w:ascii="Arial" w:hAnsi="Arial" w:cs="Arial"/>
        </w:rPr>
      </w:pPr>
    </w:p>
    <w:p w14:paraId="68467570" w14:textId="22F358E7" w:rsidR="00212C99" w:rsidRPr="006829C3" w:rsidRDefault="00212C99" w:rsidP="00212C9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</w:rPr>
        <w:br w:type="page"/>
      </w:r>
    </w:p>
    <w:p w14:paraId="56D88597" w14:textId="07935423" w:rsidR="00FD2CCA" w:rsidRDefault="00FD2CCA" w:rsidP="00212C99">
      <w:pPr>
        <w:tabs>
          <w:tab w:val="left" w:pos="15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 w:cs="Arial"/>
          <w:color w:val="000000"/>
          <w:u w:val="single"/>
        </w:rPr>
      </w:pPr>
    </w:p>
    <w:p w14:paraId="3A0F64F5" w14:textId="4CA3C3FF" w:rsidR="000F63A9" w:rsidRDefault="000F63A9" w:rsidP="00212C99">
      <w:pPr>
        <w:tabs>
          <w:tab w:val="left" w:pos="15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 w:cs="Arial"/>
          <w:color w:val="000000"/>
          <w:u w:val="single"/>
        </w:rPr>
      </w:pPr>
    </w:p>
    <w:p w14:paraId="41A2E4B4" w14:textId="6AB9797A" w:rsidR="000F63A9" w:rsidRDefault="000F63A9" w:rsidP="00212C99">
      <w:pPr>
        <w:tabs>
          <w:tab w:val="left" w:pos="15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 w:cs="Arial"/>
          <w:color w:val="000000"/>
          <w:u w:val="single"/>
        </w:rPr>
      </w:pPr>
    </w:p>
    <w:p w14:paraId="6F77D242" w14:textId="77777777" w:rsidR="000F63A9" w:rsidRPr="00807142" w:rsidRDefault="000F63A9" w:rsidP="000F63A9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62CA11A1" w14:textId="77777777" w:rsidR="000F63A9" w:rsidRPr="000F63A9" w:rsidRDefault="000F63A9" w:rsidP="000F63A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0F63A9">
        <w:rPr>
          <w:rFonts w:ascii="Arial" w:hAnsi="Arial" w:cs="Arial"/>
          <w:b/>
          <w:sz w:val="24"/>
          <w:szCs w:val="24"/>
        </w:rPr>
        <w:t>DECLARATION D’ABSENCE DE CONFLIT D’INTERETS</w:t>
      </w:r>
    </w:p>
    <w:p w14:paraId="7D133DCD" w14:textId="77777777" w:rsidR="000F63A9" w:rsidRPr="00807142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</w:rPr>
      </w:pPr>
    </w:p>
    <w:p w14:paraId="6636EC63" w14:textId="576307C3" w:rsidR="000F63A9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D2D9C69" w14:textId="29D61015" w:rsidR="000F63A9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433C85A" w14:textId="77777777" w:rsidR="000F63A9" w:rsidRPr="00807142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417892D" w14:textId="77777777" w:rsidR="000F63A9" w:rsidRPr="00B12B5D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12B5D">
        <w:rPr>
          <w:rFonts w:ascii="Arial" w:hAnsi="Arial" w:cs="Arial"/>
          <w:sz w:val="22"/>
          <w:szCs w:val="22"/>
        </w:rPr>
        <w:t>Je soussigné (e), ….</w:t>
      </w:r>
    </w:p>
    <w:p w14:paraId="75F65CCF" w14:textId="73EBB33B" w:rsidR="000F63A9" w:rsidRPr="00B12B5D" w:rsidRDefault="0072109F" w:rsidP="000F63A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12B5D">
        <w:rPr>
          <w:rFonts w:ascii="Arial" w:hAnsi="Arial" w:cs="Arial"/>
          <w:sz w:val="22"/>
          <w:szCs w:val="22"/>
        </w:rPr>
        <w:t>Représentant</w:t>
      </w:r>
      <w:r w:rsidR="000F63A9" w:rsidRPr="00B12B5D">
        <w:rPr>
          <w:rFonts w:ascii="Arial" w:hAnsi="Arial" w:cs="Arial"/>
          <w:sz w:val="22"/>
          <w:szCs w:val="22"/>
        </w:rPr>
        <w:t xml:space="preserve"> de la société …</w:t>
      </w:r>
    </w:p>
    <w:p w14:paraId="07536CC2" w14:textId="77777777" w:rsidR="000F63A9" w:rsidRPr="00414072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680162F" w14:textId="0B1C426A" w:rsidR="000F63A9" w:rsidRPr="00414072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414072">
        <w:rPr>
          <w:rFonts w:ascii="Arial" w:hAnsi="Arial" w:cs="Arial"/>
          <w:b/>
          <w:sz w:val="22"/>
          <w:szCs w:val="22"/>
        </w:rPr>
        <w:t>déclare</w:t>
      </w:r>
      <w:proofErr w:type="gramEnd"/>
      <w:r w:rsidRPr="00414072">
        <w:rPr>
          <w:rFonts w:ascii="Arial" w:hAnsi="Arial" w:cs="Arial"/>
          <w:sz w:val="22"/>
          <w:szCs w:val="22"/>
        </w:rPr>
        <w:t xml:space="preserve"> que la société, ses représentants et salariés susceptibles d’exécuter tout ou partie du marché relatif </w:t>
      </w:r>
      <w:r w:rsidR="0072109F" w:rsidRPr="00414072">
        <w:rPr>
          <w:rFonts w:ascii="Arial" w:hAnsi="Arial" w:cs="Arial"/>
          <w:sz w:val="22"/>
          <w:szCs w:val="22"/>
        </w:rPr>
        <w:t xml:space="preserve">aux </w:t>
      </w:r>
      <w:r w:rsidR="00414072" w:rsidRPr="00414072">
        <w:rPr>
          <w:rFonts w:ascii="Arial" w:hAnsi="Arial" w:cs="Arial"/>
          <w:sz w:val="22"/>
          <w:szCs w:val="22"/>
        </w:rPr>
        <w:t>travaux d’évolution</w:t>
      </w:r>
      <w:r w:rsidR="00414072" w:rsidRPr="00414072">
        <w:rPr>
          <w:rFonts w:ascii="Arial" w:hAnsi="Arial" w:cs="Arial"/>
          <w:b/>
        </w:rPr>
        <w:t xml:space="preserve"> CVC AVEC CREATION D’UN NOUVEL ILOT HD DE 60kW</w:t>
      </w:r>
      <w:r w:rsidR="00414072" w:rsidRPr="00414072">
        <w:rPr>
          <w:rFonts w:ascii="Arial" w:hAnsi="Arial" w:cs="Arial"/>
          <w:bCs/>
        </w:rPr>
        <w:t xml:space="preserve"> (Intégrant la séparation du réseau hydraulique zone éditique du réseau datacenter et le remplacement de la CTA Informatique) – </w:t>
      </w:r>
      <w:r w:rsidR="00414072" w:rsidRPr="00414072">
        <w:rPr>
          <w:rFonts w:ascii="Arial" w:hAnsi="Arial" w:cs="Arial"/>
          <w:b/>
        </w:rPr>
        <w:t xml:space="preserve">SITE DE SAINT-PRIEST </w:t>
      </w:r>
      <w:r w:rsidRPr="00414072">
        <w:rPr>
          <w:rFonts w:ascii="Arial" w:hAnsi="Arial" w:cs="Arial"/>
          <w:sz w:val="22"/>
          <w:szCs w:val="22"/>
        </w:rPr>
        <w:t>:</w:t>
      </w:r>
    </w:p>
    <w:p w14:paraId="1ADFDC66" w14:textId="77777777" w:rsidR="000F63A9" w:rsidRPr="00B12B5D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916E7EF" w14:textId="77777777" w:rsidR="000F63A9" w:rsidRPr="00B12B5D" w:rsidRDefault="000F63A9" w:rsidP="000F63A9">
      <w:pPr>
        <w:pStyle w:val="Paragraphedeliste"/>
        <w:numPr>
          <w:ilvl w:val="0"/>
          <w:numId w:val="34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 w:rsidRPr="00B12B5D">
        <w:rPr>
          <w:rFonts w:ascii="Arial" w:hAnsi="Arial" w:cs="Arial"/>
          <w:sz w:val="22"/>
          <w:szCs w:val="22"/>
        </w:rPr>
        <w:t>ne</w:t>
      </w:r>
      <w:proofErr w:type="gramEnd"/>
      <w:r w:rsidRPr="00B12B5D">
        <w:rPr>
          <w:rFonts w:ascii="Arial" w:hAnsi="Arial" w:cs="Arial"/>
          <w:sz w:val="22"/>
          <w:szCs w:val="22"/>
        </w:rPr>
        <w:t xml:space="preserve"> sont pas en situation de conflit d’intérêts. Un conflit d’intérêts peut notamment résulter d’un intérêt, direct ou indirect, économique, financier, professionnel, personnel ou familial ;</w:t>
      </w:r>
    </w:p>
    <w:p w14:paraId="1ECC7C1D" w14:textId="77777777" w:rsidR="000F63A9" w:rsidRPr="00B12B5D" w:rsidRDefault="000F63A9" w:rsidP="000F63A9">
      <w:pPr>
        <w:pStyle w:val="Paragraphedeliste"/>
        <w:ind w:left="567"/>
        <w:jc w:val="both"/>
        <w:rPr>
          <w:rFonts w:ascii="Arial" w:hAnsi="Arial" w:cs="Arial"/>
          <w:sz w:val="22"/>
          <w:szCs w:val="22"/>
        </w:rPr>
      </w:pPr>
    </w:p>
    <w:p w14:paraId="25C23888" w14:textId="77777777" w:rsidR="000F63A9" w:rsidRPr="00B12B5D" w:rsidRDefault="000F63A9" w:rsidP="000F63A9">
      <w:pPr>
        <w:pStyle w:val="Paragraphedeliste"/>
        <w:numPr>
          <w:ilvl w:val="0"/>
          <w:numId w:val="34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 w:rsidRPr="00B12B5D">
        <w:rPr>
          <w:rFonts w:ascii="Arial" w:hAnsi="Arial" w:cs="Arial"/>
          <w:sz w:val="22"/>
          <w:szCs w:val="22"/>
        </w:rPr>
        <w:t>signaleront</w:t>
      </w:r>
      <w:proofErr w:type="gramEnd"/>
      <w:r w:rsidRPr="00B12B5D">
        <w:rPr>
          <w:rFonts w:ascii="Arial" w:hAnsi="Arial" w:cs="Arial"/>
          <w:sz w:val="22"/>
          <w:szCs w:val="22"/>
        </w:rPr>
        <w:t xml:space="preserve"> sans délai au pouvoir adjudicateur toute situation de conflit d’intérêts ou de risque de conflit d’intérêts ;</w:t>
      </w:r>
    </w:p>
    <w:p w14:paraId="26FF84A3" w14:textId="77777777" w:rsidR="000F63A9" w:rsidRPr="00B12B5D" w:rsidRDefault="000F63A9" w:rsidP="000F63A9">
      <w:pPr>
        <w:pStyle w:val="Paragraphedeliste"/>
        <w:rPr>
          <w:rFonts w:ascii="Arial" w:hAnsi="Arial" w:cs="Arial"/>
          <w:sz w:val="22"/>
          <w:szCs w:val="22"/>
        </w:rPr>
      </w:pPr>
    </w:p>
    <w:p w14:paraId="339022C7" w14:textId="77777777" w:rsidR="000F63A9" w:rsidRPr="00B12B5D" w:rsidRDefault="000F63A9" w:rsidP="000F63A9">
      <w:pPr>
        <w:pStyle w:val="Paragraphedeliste"/>
        <w:numPr>
          <w:ilvl w:val="0"/>
          <w:numId w:val="34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 w:rsidRPr="00B12B5D">
        <w:rPr>
          <w:rFonts w:ascii="Arial" w:hAnsi="Arial" w:cs="Arial"/>
          <w:sz w:val="22"/>
          <w:szCs w:val="22"/>
        </w:rPr>
        <w:t>prendront</w:t>
      </w:r>
      <w:proofErr w:type="gramEnd"/>
      <w:r w:rsidRPr="00B12B5D">
        <w:rPr>
          <w:rFonts w:ascii="Arial" w:hAnsi="Arial" w:cs="Arial"/>
          <w:sz w:val="22"/>
          <w:szCs w:val="22"/>
        </w:rPr>
        <w:t xml:space="preserve"> toute mesure pour éviter de se placer en situation de conflit d’intérêts ;</w:t>
      </w:r>
    </w:p>
    <w:p w14:paraId="3B9303A9" w14:textId="77777777" w:rsidR="000F63A9" w:rsidRPr="00B12B5D" w:rsidRDefault="000F63A9" w:rsidP="000F63A9">
      <w:pPr>
        <w:pStyle w:val="Paragraphedeliste"/>
        <w:rPr>
          <w:rFonts w:ascii="Arial" w:hAnsi="Arial" w:cs="Arial"/>
          <w:sz w:val="22"/>
          <w:szCs w:val="22"/>
        </w:rPr>
      </w:pPr>
    </w:p>
    <w:p w14:paraId="12003C4B" w14:textId="77777777" w:rsidR="000F63A9" w:rsidRPr="00B12B5D" w:rsidRDefault="000F63A9" w:rsidP="000F63A9">
      <w:pPr>
        <w:pStyle w:val="Paragraphedeliste"/>
        <w:numPr>
          <w:ilvl w:val="0"/>
          <w:numId w:val="34"/>
        </w:numPr>
        <w:spacing w:after="160" w:line="259" w:lineRule="auto"/>
        <w:ind w:left="567" w:hanging="567"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 w:rsidRPr="00B12B5D">
        <w:rPr>
          <w:rFonts w:ascii="Arial" w:hAnsi="Arial" w:cs="Arial"/>
          <w:sz w:val="22"/>
          <w:szCs w:val="22"/>
        </w:rPr>
        <w:t>s’engageront</w:t>
      </w:r>
      <w:proofErr w:type="gramEnd"/>
      <w:r w:rsidRPr="00B12B5D">
        <w:rPr>
          <w:rFonts w:ascii="Arial" w:hAnsi="Arial" w:cs="Arial"/>
          <w:sz w:val="22"/>
          <w:szCs w:val="22"/>
        </w:rPr>
        <w:t xml:space="preserve"> à faire respecter ces principes aux sous-traitants de la société auxquels ils auront recours pour l’exécution du marché susvisé.</w:t>
      </w:r>
    </w:p>
    <w:p w14:paraId="2E15D12E" w14:textId="77777777" w:rsidR="000F63A9" w:rsidRPr="00B12B5D" w:rsidRDefault="000F63A9" w:rsidP="000F63A9">
      <w:pPr>
        <w:pStyle w:val="Paragraphedeliste"/>
        <w:rPr>
          <w:rFonts w:ascii="Arial" w:hAnsi="Arial" w:cs="Arial"/>
          <w:sz w:val="22"/>
          <w:szCs w:val="22"/>
        </w:rPr>
      </w:pPr>
    </w:p>
    <w:p w14:paraId="16069393" w14:textId="77777777" w:rsidR="000F63A9" w:rsidRPr="00B12B5D" w:rsidRDefault="000F63A9" w:rsidP="000F63A9">
      <w:pPr>
        <w:pStyle w:val="Paragraphedeliste"/>
        <w:spacing w:after="160" w:line="259" w:lineRule="auto"/>
        <w:ind w:left="567"/>
        <w:contextualSpacing/>
        <w:jc w:val="both"/>
        <w:rPr>
          <w:rFonts w:ascii="Arial" w:hAnsi="Arial" w:cs="Arial"/>
          <w:sz w:val="22"/>
          <w:szCs w:val="22"/>
        </w:rPr>
      </w:pPr>
    </w:p>
    <w:p w14:paraId="74E6FA91" w14:textId="77777777" w:rsidR="000F63A9" w:rsidRPr="00B12B5D" w:rsidRDefault="000F63A9" w:rsidP="000F63A9">
      <w:pPr>
        <w:pStyle w:val="Paragraphedeliste"/>
        <w:ind w:left="567"/>
        <w:jc w:val="both"/>
        <w:rPr>
          <w:rFonts w:ascii="Arial" w:hAnsi="Arial" w:cs="Arial"/>
          <w:sz w:val="22"/>
          <w:szCs w:val="22"/>
        </w:rPr>
      </w:pPr>
    </w:p>
    <w:p w14:paraId="5C277C78" w14:textId="77777777" w:rsidR="000F63A9" w:rsidRPr="00B12B5D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1DEE1BB" w14:textId="77777777" w:rsidR="000F63A9" w:rsidRPr="00B12B5D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12B5D">
        <w:rPr>
          <w:rFonts w:ascii="Arial" w:hAnsi="Arial" w:cs="Arial"/>
          <w:sz w:val="22"/>
          <w:szCs w:val="22"/>
        </w:rPr>
        <w:t>L’ACOSS se réserve le droit de vérifier ces informations.</w:t>
      </w:r>
    </w:p>
    <w:p w14:paraId="0E86B07B" w14:textId="77777777" w:rsidR="000F63A9" w:rsidRPr="00B12B5D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02D27BD" w14:textId="77777777" w:rsidR="000F63A9" w:rsidRPr="00B12B5D" w:rsidRDefault="000F63A9" w:rsidP="000F63A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F5A5B52" w14:textId="2199EC8E" w:rsidR="000F63A9" w:rsidRPr="00B12B5D" w:rsidRDefault="000F63A9" w:rsidP="000F63A9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12B5D">
        <w:rPr>
          <w:rFonts w:ascii="Arial" w:hAnsi="Arial" w:cs="Arial"/>
          <w:sz w:val="22"/>
          <w:szCs w:val="22"/>
        </w:rPr>
        <w:t>Fait à …, le …</w:t>
      </w:r>
    </w:p>
    <w:p w14:paraId="2914BE7B" w14:textId="77777777" w:rsidR="000F63A9" w:rsidRPr="00B12B5D" w:rsidRDefault="000F63A9" w:rsidP="000F63A9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86E3494" w14:textId="77777777" w:rsidR="000F63A9" w:rsidRPr="00B12B5D" w:rsidRDefault="000F63A9" w:rsidP="000F63A9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6E3D8CD" w14:textId="77777777" w:rsidR="000F63A9" w:rsidRPr="00B12B5D" w:rsidRDefault="000F63A9" w:rsidP="000F63A9">
      <w:pPr>
        <w:tabs>
          <w:tab w:val="left" w:pos="567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12B5D">
        <w:rPr>
          <w:rFonts w:ascii="Arial" w:hAnsi="Arial" w:cs="Arial"/>
          <w:sz w:val="22"/>
          <w:szCs w:val="22"/>
        </w:rPr>
        <w:t>[</w:t>
      </w:r>
      <w:proofErr w:type="gramStart"/>
      <w:r w:rsidRPr="00B12B5D">
        <w:rPr>
          <w:rFonts w:ascii="Arial" w:hAnsi="Arial" w:cs="Arial"/>
          <w:sz w:val="22"/>
          <w:szCs w:val="22"/>
        </w:rPr>
        <w:t>signature</w:t>
      </w:r>
      <w:proofErr w:type="gramEnd"/>
      <w:r w:rsidRPr="00B12B5D">
        <w:rPr>
          <w:rFonts w:ascii="Arial" w:hAnsi="Arial" w:cs="Arial"/>
          <w:sz w:val="22"/>
          <w:szCs w:val="22"/>
        </w:rPr>
        <w:t xml:space="preserve"> précédée de la mention lu et approuvé]</w:t>
      </w:r>
    </w:p>
    <w:bookmarkEnd w:id="0"/>
    <w:p w14:paraId="68763EA5" w14:textId="77777777" w:rsidR="000F63A9" w:rsidRPr="00B12B5D" w:rsidRDefault="000F63A9" w:rsidP="00212C99">
      <w:pPr>
        <w:tabs>
          <w:tab w:val="left" w:pos="15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 w:cs="Arial"/>
          <w:color w:val="000000"/>
          <w:sz w:val="22"/>
          <w:szCs w:val="22"/>
          <w:u w:val="single"/>
        </w:rPr>
      </w:pPr>
    </w:p>
    <w:sectPr w:rsidR="000F63A9" w:rsidRPr="00B12B5D" w:rsidSect="00ED586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nextColumn"/>
      <w:pgSz w:w="11907" w:h="16840" w:code="9"/>
      <w:pgMar w:top="425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F3313" w14:textId="77777777" w:rsidR="00F86AA3" w:rsidRDefault="00F86AA3">
      <w:r>
        <w:separator/>
      </w:r>
    </w:p>
  </w:endnote>
  <w:endnote w:type="continuationSeparator" w:id="0">
    <w:p w14:paraId="616A5E12" w14:textId="77777777" w:rsidR="00F86AA3" w:rsidRDefault="00F86AA3">
      <w:r>
        <w:continuationSeparator/>
      </w:r>
    </w:p>
  </w:endnote>
  <w:endnote w:type="continuationNotice" w:id="1">
    <w:p w14:paraId="64C95808" w14:textId="77777777" w:rsidR="00F86AA3" w:rsidRDefault="00F86A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-02H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07F7D" w14:textId="77777777" w:rsidR="00FD2CCA" w:rsidRDefault="00130C8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FD2CCA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FD2CCA">
      <w:rPr>
        <w:rStyle w:val="Numrodepage"/>
        <w:noProof/>
      </w:rPr>
      <w:t>8</w:t>
    </w:r>
    <w:r>
      <w:rPr>
        <w:rStyle w:val="Numrodepage"/>
      </w:rPr>
      <w:fldChar w:fldCharType="end"/>
    </w:r>
  </w:p>
  <w:p w14:paraId="7157C642" w14:textId="77777777" w:rsidR="00FD2CCA" w:rsidRDefault="00FD2CC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Borders>
        <w:top w:val="single" w:sz="2" w:space="0" w:color="00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0"/>
      <w:gridCol w:w="7777"/>
      <w:gridCol w:w="1701"/>
    </w:tblGrid>
    <w:tr w:rsidR="00FD2CCA" w14:paraId="72B755BF" w14:textId="77777777" w:rsidTr="003454A7">
      <w:trPr>
        <w:trHeight w:hRule="exact" w:val="1003"/>
      </w:trPr>
      <w:tc>
        <w:tcPr>
          <w:tcW w:w="20" w:type="dxa"/>
          <w:tcBorders>
            <w:top w:val="single" w:sz="2" w:space="0" w:color="000000"/>
            <w:left w:val="nil"/>
            <w:bottom w:val="nil"/>
            <w:right w:val="nil"/>
          </w:tcBorders>
          <w:vAlign w:val="center"/>
        </w:tcPr>
        <w:p w14:paraId="5BEAD0C0" w14:textId="7BC56C11" w:rsidR="00FD2CCA" w:rsidRDefault="00FD2CCA" w:rsidP="003454A7">
          <w:pPr>
            <w:pStyle w:val="Pieddepage"/>
            <w:tabs>
              <w:tab w:val="clear" w:pos="4819"/>
            </w:tabs>
            <w:snapToGrid w:val="0"/>
            <w:spacing w:before="60" w:after="60"/>
            <w:jc w:val="center"/>
            <w:rPr>
              <w:rFonts w:cs="Arial"/>
              <w:b/>
            </w:rPr>
          </w:pPr>
        </w:p>
      </w:tc>
      <w:tc>
        <w:tcPr>
          <w:tcW w:w="7777" w:type="dxa"/>
          <w:tcBorders>
            <w:top w:val="single" w:sz="2" w:space="0" w:color="000000"/>
            <w:left w:val="nil"/>
            <w:bottom w:val="nil"/>
            <w:right w:val="nil"/>
          </w:tcBorders>
          <w:vAlign w:val="center"/>
        </w:tcPr>
        <w:p w14:paraId="57DA01E5" w14:textId="5E0FE6BD" w:rsidR="00FD66D4" w:rsidRPr="00414072" w:rsidRDefault="00FD66D4" w:rsidP="00ED5861">
          <w:pPr>
            <w:jc w:val="center"/>
            <w:rPr>
              <w:rFonts w:ascii="Arial" w:hAnsi="Arial" w:cs="Arial"/>
              <w:b/>
              <w:sz w:val="14"/>
              <w:szCs w:val="14"/>
            </w:rPr>
          </w:pPr>
          <w:r w:rsidRPr="00414072">
            <w:rPr>
              <w:rFonts w:ascii="Arial" w:hAnsi="Arial" w:cs="Arial"/>
              <w:b/>
              <w:sz w:val="14"/>
              <w:szCs w:val="14"/>
            </w:rPr>
            <w:t xml:space="preserve">N° </w:t>
          </w:r>
          <w:r w:rsidR="00CE224A" w:rsidRPr="00414072">
            <w:rPr>
              <w:rFonts w:ascii="Arial" w:hAnsi="Arial" w:cs="Arial"/>
              <w:b/>
              <w:sz w:val="14"/>
              <w:szCs w:val="14"/>
            </w:rPr>
            <w:t>P2</w:t>
          </w:r>
          <w:r w:rsidR="00414072" w:rsidRPr="00414072">
            <w:rPr>
              <w:rFonts w:ascii="Arial" w:hAnsi="Arial" w:cs="Arial"/>
              <w:b/>
              <w:sz w:val="14"/>
              <w:szCs w:val="14"/>
            </w:rPr>
            <w:t>6</w:t>
          </w:r>
          <w:r w:rsidR="00B12B5D" w:rsidRPr="00414072">
            <w:rPr>
              <w:rFonts w:ascii="Arial" w:hAnsi="Arial" w:cs="Arial"/>
              <w:b/>
              <w:sz w:val="14"/>
              <w:szCs w:val="14"/>
            </w:rPr>
            <w:t>1</w:t>
          </w:r>
          <w:r w:rsidR="00053B81" w:rsidRPr="00414072">
            <w:rPr>
              <w:rFonts w:ascii="Arial" w:hAnsi="Arial" w:cs="Arial"/>
              <w:b/>
              <w:sz w:val="14"/>
              <w:szCs w:val="14"/>
            </w:rPr>
            <w:t>4</w:t>
          </w:r>
          <w:r w:rsidR="00CE224A" w:rsidRPr="00414072">
            <w:rPr>
              <w:rFonts w:ascii="Arial" w:hAnsi="Arial" w:cs="Arial"/>
              <w:b/>
              <w:sz w:val="14"/>
              <w:szCs w:val="14"/>
            </w:rPr>
            <w:t>-PA</w:t>
          </w:r>
          <w:r w:rsidRPr="00414072">
            <w:rPr>
              <w:rFonts w:ascii="Arial" w:hAnsi="Arial" w:cs="Arial"/>
              <w:b/>
              <w:sz w:val="14"/>
              <w:szCs w:val="14"/>
            </w:rPr>
            <w:t>-D</w:t>
          </w:r>
          <w:r w:rsidR="00B12B5D" w:rsidRPr="00414072">
            <w:rPr>
              <w:rFonts w:ascii="Arial" w:hAnsi="Arial" w:cs="Arial"/>
              <w:b/>
              <w:sz w:val="14"/>
              <w:szCs w:val="14"/>
            </w:rPr>
            <w:t>SI</w:t>
          </w:r>
          <w:r w:rsidRPr="00414072">
            <w:rPr>
              <w:rFonts w:ascii="Arial" w:hAnsi="Arial" w:cs="Arial"/>
              <w:b/>
              <w:sz w:val="14"/>
              <w:szCs w:val="14"/>
            </w:rPr>
            <w:t xml:space="preserve"> – </w:t>
          </w:r>
          <w:r w:rsidR="000F63A9" w:rsidRPr="00414072">
            <w:rPr>
              <w:rFonts w:ascii="Arial" w:hAnsi="Arial" w:cs="Arial"/>
              <w:b/>
              <w:sz w:val="14"/>
              <w:szCs w:val="14"/>
            </w:rPr>
            <w:t xml:space="preserve">Annexe </w:t>
          </w:r>
          <w:r w:rsidR="0072109F" w:rsidRPr="00414072">
            <w:rPr>
              <w:rFonts w:ascii="Arial" w:hAnsi="Arial" w:cs="Arial"/>
              <w:b/>
              <w:sz w:val="14"/>
              <w:szCs w:val="14"/>
            </w:rPr>
            <w:t>1</w:t>
          </w:r>
          <w:r w:rsidR="000F63A9" w:rsidRPr="00414072">
            <w:rPr>
              <w:rFonts w:ascii="Arial" w:hAnsi="Arial" w:cs="Arial"/>
              <w:b/>
              <w:sz w:val="14"/>
              <w:szCs w:val="14"/>
            </w:rPr>
            <w:t xml:space="preserve"> au CC</w:t>
          </w:r>
          <w:r w:rsidR="0072109F" w:rsidRPr="00414072">
            <w:rPr>
              <w:rFonts w:ascii="Arial" w:hAnsi="Arial" w:cs="Arial"/>
              <w:b/>
              <w:sz w:val="14"/>
              <w:szCs w:val="14"/>
            </w:rPr>
            <w:t>A</w:t>
          </w:r>
          <w:r w:rsidR="000F63A9" w:rsidRPr="00414072">
            <w:rPr>
              <w:rFonts w:ascii="Arial" w:hAnsi="Arial" w:cs="Arial"/>
              <w:b/>
              <w:sz w:val="14"/>
              <w:szCs w:val="14"/>
            </w:rPr>
            <w:t>P</w:t>
          </w:r>
        </w:p>
        <w:p w14:paraId="2B213AC0" w14:textId="7FB9ED75" w:rsidR="00FD2CCA" w:rsidRPr="005D1A22" w:rsidRDefault="00414072" w:rsidP="00ED5861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5D1A22">
            <w:rPr>
              <w:rFonts w:ascii="Arial" w:hAnsi="Arial" w:cs="Arial"/>
              <w:b/>
              <w:sz w:val="16"/>
              <w:szCs w:val="16"/>
            </w:rPr>
            <w:t>EVOLUTION CVC AVEC CREATION D’UN NOUVEL ILOT HD DE 60kW</w:t>
          </w:r>
          <w:r w:rsidRPr="005D1A22">
            <w:rPr>
              <w:rFonts w:ascii="Arial" w:hAnsi="Arial" w:cs="Arial"/>
              <w:bCs/>
              <w:sz w:val="16"/>
              <w:szCs w:val="16"/>
            </w:rPr>
            <w:t xml:space="preserve"> </w:t>
          </w:r>
          <w:r w:rsidRPr="005D1A22">
            <w:rPr>
              <w:rFonts w:ascii="Arial" w:hAnsi="Arial" w:cs="Arial"/>
              <w:b/>
              <w:sz w:val="16"/>
              <w:szCs w:val="16"/>
            </w:rPr>
            <w:t>SITE DE SAINT-PRIEST.</w:t>
          </w:r>
        </w:p>
      </w:tc>
      <w:tc>
        <w:tcPr>
          <w:tcW w:w="1701" w:type="dxa"/>
          <w:tcBorders>
            <w:top w:val="single" w:sz="2" w:space="0" w:color="000000"/>
            <w:left w:val="nil"/>
            <w:bottom w:val="nil"/>
            <w:right w:val="nil"/>
          </w:tcBorders>
          <w:vAlign w:val="center"/>
        </w:tcPr>
        <w:p w14:paraId="34D79E2F" w14:textId="77777777" w:rsidR="00FD2CCA" w:rsidRDefault="00FD2CCA" w:rsidP="00ED5861">
          <w:pPr>
            <w:pStyle w:val="Pieddepage"/>
            <w:snapToGrid w:val="0"/>
            <w:jc w:val="center"/>
            <w:rPr>
              <w:rStyle w:val="Numrodepage"/>
              <w:rFonts w:cs="Arial"/>
              <w:szCs w:val="16"/>
            </w:rPr>
          </w:pPr>
          <w:r>
            <w:rPr>
              <w:rStyle w:val="Numrodepage"/>
              <w:rFonts w:cs="Arial"/>
              <w:snapToGrid w:val="0"/>
              <w:szCs w:val="16"/>
            </w:rPr>
            <w:t xml:space="preserve">Page </w:t>
          </w:r>
          <w:r w:rsidR="00130C80">
            <w:rPr>
              <w:rStyle w:val="Numrodepage"/>
              <w:rFonts w:cs="Arial"/>
              <w:szCs w:val="16"/>
            </w:rPr>
            <w:fldChar w:fldCharType="begin"/>
          </w:r>
          <w:r>
            <w:rPr>
              <w:rStyle w:val="Numrodepage"/>
              <w:rFonts w:cs="Arial"/>
              <w:szCs w:val="16"/>
            </w:rPr>
            <w:instrText xml:space="preserve"> PAGE </w:instrText>
          </w:r>
          <w:r w:rsidR="00130C80">
            <w:rPr>
              <w:rStyle w:val="Numrodepage"/>
              <w:rFonts w:cs="Arial"/>
              <w:szCs w:val="16"/>
            </w:rPr>
            <w:fldChar w:fldCharType="separate"/>
          </w:r>
          <w:r w:rsidR="001006E9">
            <w:rPr>
              <w:rStyle w:val="Numrodepage"/>
              <w:rFonts w:cs="Arial"/>
              <w:noProof/>
              <w:szCs w:val="16"/>
            </w:rPr>
            <w:t>1</w:t>
          </w:r>
          <w:r w:rsidR="00130C80">
            <w:rPr>
              <w:rStyle w:val="Numrodepage"/>
              <w:rFonts w:cs="Arial"/>
              <w:szCs w:val="16"/>
            </w:rPr>
            <w:fldChar w:fldCharType="end"/>
          </w:r>
          <w:r>
            <w:rPr>
              <w:rStyle w:val="Numrodepage"/>
              <w:rFonts w:cs="Arial"/>
              <w:snapToGrid w:val="0"/>
              <w:szCs w:val="16"/>
            </w:rPr>
            <w:t xml:space="preserve"> sur </w:t>
          </w:r>
          <w:r w:rsidR="00130C80">
            <w:rPr>
              <w:rStyle w:val="Numrodepage"/>
              <w:rFonts w:cs="Arial"/>
              <w:szCs w:val="16"/>
            </w:rPr>
            <w:fldChar w:fldCharType="begin"/>
          </w:r>
          <w:r>
            <w:rPr>
              <w:rStyle w:val="Numrodepage"/>
              <w:rFonts w:cs="Arial"/>
              <w:szCs w:val="16"/>
            </w:rPr>
            <w:instrText xml:space="preserve"> NUMPAGES </w:instrText>
          </w:r>
          <w:r w:rsidR="00130C80">
            <w:rPr>
              <w:rStyle w:val="Numrodepage"/>
              <w:rFonts w:cs="Arial"/>
              <w:szCs w:val="16"/>
            </w:rPr>
            <w:fldChar w:fldCharType="separate"/>
          </w:r>
          <w:r w:rsidR="001006E9">
            <w:rPr>
              <w:rStyle w:val="Numrodepage"/>
              <w:rFonts w:cs="Arial"/>
              <w:noProof/>
              <w:szCs w:val="16"/>
            </w:rPr>
            <w:t>10</w:t>
          </w:r>
          <w:r w:rsidR="00130C80">
            <w:rPr>
              <w:rStyle w:val="Numrodepage"/>
              <w:rFonts w:cs="Arial"/>
              <w:szCs w:val="16"/>
            </w:rPr>
            <w:fldChar w:fldCharType="end"/>
          </w:r>
        </w:p>
        <w:p w14:paraId="4EDC4106" w14:textId="77777777" w:rsidR="00FD2CCA" w:rsidRDefault="00FD2CCA" w:rsidP="00ED5861">
          <w:pPr>
            <w:pStyle w:val="Pieddepage"/>
            <w:snapToGrid w:val="0"/>
            <w:jc w:val="center"/>
            <w:rPr>
              <w:rStyle w:val="Numrodepage"/>
              <w:rFonts w:cs="Arial"/>
              <w:szCs w:val="16"/>
            </w:rPr>
          </w:pPr>
        </w:p>
      </w:tc>
    </w:tr>
  </w:tbl>
  <w:p w14:paraId="7E618708" w14:textId="77777777" w:rsidR="00FD2CCA" w:rsidRDefault="00FD2CCA" w:rsidP="00212C99">
    <w:pPr>
      <w:pStyle w:val="Pieddepage"/>
      <w:ind w:right="360"/>
      <w:rPr>
        <w:rStyle w:val="Numrodepag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8A1E0" w14:textId="77777777" w:rsidR="005D1A22" w:rsidRDefault="005D1A2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331A4" w14:textId="77777777" w:rsidR="00F86AA3" w:rsidRDefault="00F86AA3">
      <w:r>
        <w:separator/>
      </w:r>
    </w:p>
  </w:footnote>
  <w:footnote w:type="continuationSeparator" w:id="0">
    <w:p w14:paraId="3F297871" w14:textId="77777777" w:rsidR="00F86AA3" w:rsidRDefault="00F86AA3">
      <w:r>
        <w:continuationSeparator/>
      </w:r>
    </w:p>
  </w:footnote>
  <w:footnote w:type="continuationNotice" w:id="1">
    <w:p w14:paraId="1D1FE4C7" w14:textId="77777777" w:rsidR="00F86AA3" w:rsidRDefault="00F86A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99CDB" w14:textId="77777777" w:rsidR="005D1A22" w:rsidRDefault="005D1A2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75328" w14:textId="77777777" w:rsidR="005D1A22" w:rsidRDefault="005D1A2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ED048" w14:textId="77777777" w:rsidR="005D1A22" w:rsidRDefault="005D1A2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00000005"/>
    <w:name w:val="WW8Num24"/>
    <w:lvl w:ilvl="0">
      <w:start w:val="5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382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102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22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42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62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82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702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22"/>
        </w:tabs>
      </w:pPr>
      <w:rPr>
        <w:rFonts w:ascii="Wingdings" w:hAnsi="Wingdings"/>
      </w:rPr>
    </w:lvl>
  </w:abstractNum>
  <w:abstractNum w:abstractNumId="3" w15:restartNumberingAfterBreak="0">
    <w:nsid w:val="00000006"/>
    <w:multiLevelType w:val="singleLevel"/>
    <w:tmpl w:val="00000006"/>
    <w:name w:val="WW8Num29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4" w15:restartNumberingAfterBreak="0">
    <w:nsid w:val="00000007"/>
    <w:multiLevelType w:val="singleLevel"/>
    <w:tmpl w:val="00000007"/>
    <w:name w:val="WW8Num30"/>
    <w:lvl w:ilvl="0">
      <w:start w:val="8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 w:cs="Times New Roman"/>
        <w:sz w:val="22"/>
      </w:rPr>
    </w:lvl>
  </w:abstractNum>
  <w:abstractNum w:abstractNumId="5" w15:restartNumberingAfterBreak="0">
    <w:nsid w:val="00000008"/>
    <w:multiLevelType w:val="multilevel"/>
    <w:tmpl w:val="00000008"/>
    <w:name w:val="WW8Num31"/>
    <w:lvl w:ilvl="0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1">
      <w:numFmt w:val="bullet"/>
      <w:lvlText w:val="-"/>
      <w:lvlJc w:val="left"/>
      <w:pPr>
        <w:tabs>
          <w:tab w:val="num" w:pos="2520"/>
        </w:tabs>
      </w:pPr>
      <w:rPr>
        <w:rFonts w:ascii="Century Gothic" w:hAnsi="Century Gothic" w:cs="Times New Roman"/>
      </w:rPr>
    </w:lvl>
    <w:lvl w:ilvl="2">
      <w:start w:val="1"/>
      <w:numFmt w:val="bullet"/>
      <w:lvlText w:val=""/>
      <w:lvlJc w:val="left"/>
      <w:pPr>
        <w:tabs>
          <w:tab w:val="num" w:pos="324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6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</w:pPr>
      <w:rPr>
        <w:rFonts w:ascii="Courier New" w:hAnsi="Courier New" w:cs="Times"/>
      </w:rPr>
    </w:lvl>
    <w:lvl w:ilvl="5">
      <w:start w:val="1"/>
      <w:numFmt w:val="bullet"/>
      <w:lvlText w:val=""/>
      <w:lvlJc w:val="left"/>
      <w:pPr>
        <w:tabs>
          <w:tab w:val="num" w:pos="540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</w:pPr>
      <w:rPr>
        <w:rFonts w:ascii="Courier New" w:hAnsi="Courier New" w:cs="Times"/>
      </w:rPr>
    </w:lvl>
    <w:lvl w:ilvl="8">
      <w:start w:val="1"/>
      <w:numFmt w:val="bullet"/>
      <w:lvlText w:val=""/>
      <w:lvlJc w:val="left"/>
      <w:pPr>
        <w:tabs>
          <w:tab w:val="num" w:pos="7560"/>
        </w:tabs>
      </w:pPr>
      <w:rPr>
        <w:rFonts w:ascii="Wingdings" w:hAnsi="Wingdings"/>
      </w:rPr>
    </w:lvl>
  </w:abstractNum>
  <w:abstractNum w:abstractNumId="6" w15:restartNumberingAfterBreak="0">
    <w:nsid w:val="00000009"/>
    <w:multiLevelType w:val="multilevel"/>
    <w:tmpl w:val="00000009"/>
    <w:name w:val="WW8Num36"/>
    <w:lvl w:ilvl="0">
      <w:numFmt w:val="bullet"/>
      <w:lvlText w:val="-"/>
      <w:lvlJc w:val="left"/>
      <w:pPr>
        <w:tabs>
          <w:tab w:val="num" w:pos="1854"/>
        </w:tabs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2574"/>
        </w:tabs>
      </w:pPr>
      <w:rPr>
        <w:rFonts w:ascii="Courier New" w:hAnsi="Courier New" w:cs="Times"/>
      </w:rPr>
    </w:lvl>
    <w:lvl w:ilvl="2">
      <w:start w:val="1"/>
      <w:numFmt w:val="bullet"/>
      <w:lvlText w:val=""/>
      <w:lvlJc w:val="left"/>
      <w:pPr>
        <w:tabs>
          <w:tab w:val="num" w:pos="3294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014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734"/>
        </w:tabs>
      </w:pPr>
      <w:rPr>
        <w:rFonts w:ascii="Courier New" w:hAnsi="Courier New" w:cs="Times"/>
      </w:rPr>
    </w:lvl>
    <w:lvl w:ilvl="5">
      <w:start w:val="1"/>
      <w:numFmt w:val="bullet"/>
      <w:lvlText w:val=""/>
      <w:lvlJc w:val="left"/>
      <w:pPr>
        <w:tabs>
          <w:tab w:val="num" w:pos="5454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74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94"/>
        </w:tabs>
      </w:pPr>
      <w:rPr>
        <w:rFonts w:ascii="Courier New" w:hAnsi="Courier New" w:cs="Times"/>
      </w:rPr>
    </w:lvl>
    <w:lvl w:ilvl="8">
      <w:start w:val="1"/>
      <w:numFmt w:val="bullet"/>
      <w:lvlText w:val=""/>
      <w:lvlJc w:val="left"/>
      <w:pPr>
        <w:tabs>
          <w:tab w:val="num" w:pos="7614"/>
        </w:tabs>
      </w:pPr>
      <w:rPr>
        <w:rFonts w:ascii="Wingdings" w:hAnsi="Wingdings"/>
      </w:rPr>
    </w:lvl>
  </w:abstractNum>
  <w:abstractNum w:abstractNumId="7" w15:restartNumberingAfterBreak="0">
    <w:nsid w:val="0000000A"/>
    <w:multiLevelType w:val="multilevel"/>
    <w:tmpl w:val="0000000A"/>
    <w:name w:val="WW8Num61"/>
    <w:lvl w:ilvl="0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1">
      <w:numFmt w:val="bullet"/>
      <w:lvlText w:val="-"/>
      <w:lvlJc w:val="left"/>
      <w:pPr>
        <w:tabs>
          <w:tab w:val="num" w:pos="2520"/>
        </w:tabs>
      </w:pPr>
      <w:rPr>
        <w:rFonts w:ascii="Century Gothic" w:hAnsi="Century Gothic" w:cs="Times New Roman"/>
      </w:rPr>
    </w:lvl>
    <w:lvl w:ilvl="2">
      <w:start w:val="1"/>
      <w:numFmt w:val="bullet"/>
      <w:lvlText w:val=""/>
      <w:lvlJc w:val="left"/>
      <w:pPr>
        <w:tabs>
          <w:tab w:val="num" w:pos="324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6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</w:pPr>
      <w:rPr>
        <w:rFonts w:ascii="Courier New" w:hAnsi="Courier New" w:cs="Times"/>
      </w:rPr>
    </w:lvl>
    <w:lvl w:ilvl="5">
      <w:start w:val="1"/>
      <w:numFmt w:val="bullet"/>
      <w:lvlText w:val=""/>
      <w:lvlJc w:val="left"/>
      <w:pPr>
        <w:tabs>
          <w:tab w:val="num" w:pos="540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</w:pPr>
      <w:rPr>
        <w:rFonts w:ascii="Courier New" w:hAnsi="Courier New" w:cs="Times"/>
      </w:rPr>
    </w:lvl>
    <w:lvl w:ilvl="8">
      <w:start w:val="1"/>
      <w:numFmt w:val="bullet"/>
      <w:lvlText w:val=""/>
      <w:lvlJc w:val="left"/>
      <w:pPr>
        <w:tabs>
          <w:tab w:val="num" w:pos="7560"/>
        </w:tabs>
      </w:pPr>
      <w:rPr>
        <w:rFonts w:ascii="Wingdings" w:hAnsi="Wingdings"/>
      </w:rPr>
    </w:lvl>
  </w:abstractNum>
  <w:abstractNum w:abstractNumId="8" w15:restartNumberingAfterBreak="0">
    <w:nsid w:val="0000000B"/>
    <w:multiLevelType w:val="multilevel"/>
    <w:tmpl w:val="0000000B"/>
    <w:name w:val="WW8Num62"/>
    <w:lvl w:ilvl="0">
      <w:start w:val="1"/>
      <w:numFmt w:val="bullet"/>
      <w:lvlText w:val=""/>
      <w:lvlJc w:val="left"/>
      <w:pPr>
        <w:tabs>
          <w:tab w:val="num" w:pos="1854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574"/>
        </w:tabs>
      </w:pPr>
      <w:rPr>
        <w:rFonts w:ascii="Courier New" w:hAnsi="Courier New" w:cs="Times"/>
      </w:rPr>
    </w:lvl>
    <w:lvl w:ilvl="2">
      <w:start w:val="1"/>
      <w:numFmt w:val="bullet"/>
      <w:lvlText w:val=""/>
      <w:lvlJc w:val="left"/>
      <w:pPr>
        <w:tabs>
          <w:tab w:val="num" w:pos="3294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014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734"/>
        </w:tabs>
      </w:pPr>
      <w:rPr>
        <w:rFonts w:ascii="Courier New" w:hAnsi="Courier New" w:cs="Times"/>
      </w:rPr>
    </w:lvl>
    <w:lvl w:ilvl="5">
      <w:start w:val="1"/>
      <w:numFmt w:val="bullet"/>
      <w:lvlText w:val=""/>
      <w:lvlJc w:val="left"/>
      <w:pPr>
        <w:tabs>
          <w:tab w:val="num" w:pos="5454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74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94"/>
        </w:tabs>
      </w:pPr>
      <w:rPr>
        <w:rFonts w:ascii="Courier New" w:hAnsi="Courier New" w:cs="Times"/>
      </w:rPr>
    </w:lvl>
    <w:lvl w:ilvl="8">
      <w:start w:val="1"/>
      <w:numFmt w:val="bullet"/>
      <w:lvlText w:val=""/>
      <w:lvlJc w:val="left"/>
      <w:pPr>
        <w:tabs>
          <w:tab w:val="num" w:pos="7614"/>
        </w:tabs>
      </w:pPr>
      <w:rPr>
        <w:rFonts w:ascii="Wingdings" w:hAnsi="Wingdings"/>
      </w:rPr>
    </w:lvl>
  </w:abstractNum>
  <w:abstractNum w:abstractNumId="9" w15:restartNumberingAfterBreak="0">
    <w:nsid w:val="0000000C"/>
    <w:multiLevelType w:val="singleLevel"/>
    <w:tmpl w:val="0000000C"/>
    <w:name w:val="WW8Num66"/>
    <w:lvl w:ilvl="0">
      <w:start w:val="8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 w:cs="Times New Roman"/>
        <w:sz w:val="22"/>
      </w:rPr>
    </w:lvl>
  </w:abstractNum>
  <w:abstractNum w:abstractNumId="10" w15:restartNumberingAfterBreak="0">
    <w:nsid w:val="0000000D"/>
    <w:multiLevelType w:val="multilevel"/>
    <w:tmpl w:val="0000000D"/>
    <w:name w:val="WW8Num69"/>
    <w:lvl w:ilvl="0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1">
      <w:numFmt w:val="bullet"/>
      <w:lvlText w:val="-"/>
      <w:lvlJc w:val="left"/>
      <w:pPr>
        <w:tabs>
          <w:tab w:val="num" w:pos="2520"/>
        </w:tabs>
      </w:pPr>
      <w:rPr>
        <w:rFonts w:ascii="Arial" w:hAnsi="Arial" w:cs="Arial"/>
      </w:rPr>
    </w:lvl>
    <w:lvl w:ilvl="2">
      <w:start w:val="1"/>
      <w:numFmt w:val="bullet"/>
      <w:lvlText w:val=""/>
      <w:lvlJc w:val="left"/>
      <w:pPr>
        <w:tabs>
          <w:tab w:val="num" w:pos="324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6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</w:pPr>
      <w:rPr>
        <w:rFonts w:ascii="Courier New" w:hAnsi="Courier New" w:cs="Times"/>
      </w:rPr>
    </w:lvl>
    <w:lvl w:ilvl="5">
      <w:start w:val="1"/>
      <w:numFmt w:val="bullet"/>
      <w:lvlText w:val=""/>
      <w:lvlJc w:val="left"/>
      <w:pPr>
        <w:tabs>
          <w:tab w:val="num" w:pos="540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</w:pPr>
      <w:rPr>
        <w:rFonts w:ascii="Courier New" w:hAnsi="Courier New" w:cs="Times"/>
      </w:rPr>
    </w:lvl>
    <w:lvl w:ilvl="8">
      <w:start w:val="1"/>
      <w:numFmt w:val="bullet"/>
      <w:lvlText w:val=""/>
      <w:lvlJc w:val="left"/>
      <w:pPr>
        <w:tabs>
          <w:tab w:val="num" w:pos="7560"/>
        </w:tabs>
      </w:pPr>
      <w:rPr>
        <w:rFonts w:ascii="Wingdings" w:hAnsi="Wingdings"/>
      </w:rPr>
    </w:lvl>
  </w:abstractNum>
  <w:abstractNum w:abstractNumId="11" w15:restartNumberingAfterBreak="0">
    <w:nsid w:val="0000000E"/>
    <w:multiLevelType w:val="singleLevel"/>
    <w:tmpl w:val="0000000E"/>
    <w:name w:val="WW8Num83"/>
    <w:lvl w:ilvl="0"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12" w15:restartNumberingAfterBreak="0">
    <w:nsid w:val="0000000F"/>
    <w:multiLevelType w:val="multilevel"/>
    <w:tmpl w:val="0000000F"/>
    <w:name w:val="WW8Num96"/>
    <w:lvl w:ilvl="0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1">
      <w:numFmt w:val="bullet"/>
      <w:lvlText w:val=" "/>
      <w:lvlJc w:val="left"/>
      <w:pPr>
        <w:tabs>
          <w:tab w:val="num" w:pos="2520"/>
        </w:tabs>
      </w:pPr>
      <w:rPr>
        <w:rFonts w:ascii="Century Gothic" w:hAnsi="Century Gothic" w:cs="Times New Roman"/>
      </w:rPr>
    </w:lvl>
    <w:lvl w:ilvl="2">
      <w:numFmt w:val="bullet"/>
      <w:lvlText w:val="-"/>
      <w:lvlJc w:val="left"/>
      <w:pPr>
        <w:tabs>
          <w:tab w:val="num" w:pos="3240"/>
        </w:tabs>
      </w:pPr>
      <w:rPr>
        <w:rFonts w:ascii="Century Gothic" w:hAnsi="Century Gothic" w:cs="Times New Roman"/>
      </w:rPr>
    </w:lvl>
    <w:lvl w:ilvl="3">
      <w:start w:val="1"/>
      <w:numFmt w:val="bullet"/>
      <w:lvlText w:val=""/>
      <w:lvlJc w:val="left"/>
      <w:pPr>
        <w:tabs>
          <w:tab w:val="num" w:pos="396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80"/>
        </w:tabs>
      </w:pPr>
      <w:rPr>
        <w:rFonts w:ascii="Courier New" w:hAnsi="Courier New" w:cs="Times"/>
      </w:rPr>
    </w:lvl>
    <w:lvl w:ilvl="5">
      <w:start w:val="1"/>
      <w:numFmt w:val="bullet"/>
      <w:lvlText w:val=""/>
      <w:lvlJc w:val="left"/>
      <w:pPr>
        <w:tabs>
          <w:tab w:val="num" w:pos="540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2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40"/>
        </w:tabs>
      </w:pPr>
      <w:rPr>
        <w:rFonts w:ascii="Courier New" w:hAnsi="Courier New" w:cs="Times"/>
      </w:rPr>
    </w:lvl>
    <w:lvl w:ilvl="8">
      <w:start w:val="1"/>
      <w:numFmt w:val="bullet"/>
      <w:lvlText w:val=""/>
      <w:lvlJc w:val="left"/>
      <w:pPr>
        <w:tabs>
          <w:tab w:val="num" w:pos="7560"/>
        </w:tabs>
      </w:pPr>
      <w:rPr>
        <w:rFonts w:ascii="Wingdings" w:hAnsi="Wingdings"/>
      </w:rPr>
    </w:lvl>
  </w:abstractNum>
  <w:abstractNum w:abstractNumId="13" w15:restartNumberingAfterBreak="0">
    <w:nsid w:val="00A562C0"/>
    <w:multiLevelType w:val="singleLevel"/>
    <w:tmpl w:val="5EAE8F6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04D57E9B"/>
    <w:multiLevelType w:val="singleLevel"/>
    <w:tmpl w:val="67DA89EE"/>
    <w:lvl w:ilvl="0">
      <w:start w:val="20"/>
      <w:numFmt w:val="bullet"/>
      <w:lvlText w:val=""/>
      <w:lvlJc w:val="left"/>
      <w:pPr>
        <w:tabs>
          <w:tab w:val="num" w:pos="646"/>
        </w:tabs>
        <w:ind w:left="646" w:hanging="362"/>
      </w:pPr>
      <w:rPr>
        <w:rFonts w:ascii="Symbol" w:hAnsi="Symbol" w:hint="default"/>
      </w:rPr>
    </w:lvl>
  </w:abstractNum>
  <w:abstractNum w:abstractNumId="15" w15:restartNumberingAfterBreak="0">
    <w:nsid w:val="09D02E56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0BF2685B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0D9E2B5B"/>
    <w:multiLevelType w:val="singleLevel"/>
    <w:tmpl w:val="F1EEBACC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 w15:restartNumberingAfterBreak="0">
    <w:nsid w:val="107103E6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1BB05266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0" w15:restartNumberingAfterBreak="0">
    <w:nsid w:val="245F7D37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1" w15:restartNumberingAfterBreak="0">
    <w:nsid w:val="29DF0FA6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0D81106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33587E0A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5066924"/>
    <w:multiLevelType w:val="multilevel"/>
    <w:tmpl w:val="AA169F98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40497E4D"/>
    <w:multiLevelType w:val="singleLevel"/>
    <w:tmpl w:val="4DFC1BF8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trike w:val="0"/>
        <w:dstrike w:val="0"/>
        <w:u w:val="none"/>
        <w:effect w:val="none"/>
      </w:rPr>
    </w:lvl>
  </w:abstractNum>
  <w:abstractNum w:abstractNumId="26" w15:restartNumberingAfterBreak="0">
    <w:nsid w:val="44634CD8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74C737F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8" w15:restartNumberingAfterBreak="0">
    <w:nsid w:val="4804035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A9D1B3E"/>
    <w:multiLevelType w:val="multilevel"/>
    <w:tmpl w:val="84DEDB38"/>
    <w:name w:val="Liste LA Contrat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Times" w:hint="default"/>
      </w:rPr>
    </w:lvl>
    <w:lvl w:ilvl="2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Times" w:hint="default"/>
      </w:rPr>
    </w:lvl>
    <w:lvl w:ilvl="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Times" w:hint="default"/>
      </w:rPr>
    </w:lvl>
    <w:lvl w:ilvl="8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4F4F6031"/>
    <w:multiLevelType w:val="hybridMultilevel"/>
    <w:tmpl w:val="5A329D10"/>
    <w:lvl w:ilvl="0" w:tplc="0630A3E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E819B9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543F2BA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54CC659D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4" w15:restartNumberingAfterBreak="0">
    <w:nsid w:val="56DF00E4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57017C9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5902612B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5AD13EF1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62B926F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9" w15:restartNumberingAfterBreak="0">
    <w:nsid w:val="62DC69DB"/>
    <w:multiLevelType w:val="singleLevel"/>
    <w:tmpl w:val="AF445B2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38417FC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6E94FDC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2" w15:restartNumberingAfterBreak="0">
    <w:nsid w:val="68B82654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6F2061B2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7A0069E"/>
    <w:multiLevelType w:val="hybridMultilevel"/>
    <w:tmpl w:val="12349EC6"/>
    <w:lvl w:ilvl="0" w:tplc="E48A0508">
      <w:start w:val="1"/>
      <w:numFmt w:val="bullet"/>
      <w:lvlText w:val=""/>
      <w:lvlJc w:val="left"/>
      <w:pPr>
        <w:tabs>
          <w:tab w:val="num" w:pos="643"/>
        </w:tabs>
        <w:ind w:left="643" w:hanging="283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94822BB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799E6EE0"/>
    <w:multiLevelType w:val="hybridMultilevel"/>
    <w:tmpl w:val="8E8AB6F2"/>
    <w:lvl w:ilvl="0" w:tplc="EF3669C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AD31E6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16410839">
    <w:abstractNumId w:val="14"/>
  </w:num>
  <w:num w:numId="2" w16cid:durableId="1491865715">
    <w:abstractNumId w:val="17"/>
  </w:num>
  <w:num w:numId="3" w16cid:durableId="1219977099">
    <w:abstractNumId w:val="24"/>
  </w:num>
  <w:num w:numId="4" w16cid:durableId="11030006">
    <w:abstractNumId w:val="27"/>
  </w:num>
  <w:num w:numId="5" w16cid:durableId="692194775">
    <w:abstractNumId w:val="20"/>
  </w:num>
  <w:num w:numId="6" w16cid:durableId="939873736">
    <w:abstractNumId w:val="18"/>
  </w:num>
  <w:num w:numId="7" w16cid:durableId="841824053">
    <w:abstractNumId w:val="41"/>
  </w:num>
  <w:num w:numId="8" w16cid:durableId="1089692063">
    <w:abstractNumId w:val="47"/>
  </w:num>
  <w:num w:numId="9" w16cid:durableId="945847770">
    <w:abstractNumId w:val="43"/>
  </w:num>
  <w:num w:numId="10" w16cid:durableId="1854613724">
    <w:abstractNumId w:val="28"/>
  </w:num>
  <w:num w:numId="11" w16cid:durableId="1556238868">
    <w:abstractNumId w:val="35"/>
  </w:num>
  <w:num w:numId="12" w16cid:durableId="1368018743">
    <w:abstractNumId w:val="42"/>
  </w:num>
  <w:num w:numId="13" w16cid:durableId="411590893">
    <w:abstractNumId w:val="22"/>
  </w:num>
  <w:num w:numId="14" w16cid:durableId="140729995">
    <w:abstractNumId w:val="32"/>
  </w:num>
  <w:num w:numId="15" w16cid:durableId="1768849227">
    <w:abstractNumId w:val="39"/>
  </w:num>
  <w:num w:numId="16" w16cid:durableId="104346429">
    <w:abstractNumId w:val="19"/>
  </w:num>
  <w:num w:numId="17" w16cid:durableId="867907716">
    <w:abstractNumId w:val="34"/>
  </w:num>
  <w:num w:numId="18" w16cid:durableId="1056854417">
    <w:abstractNumId w:val="33"/>
  </w:num>
  <w:num w:numId="19" w16cid:durableId="821779491">
    <w:abstractNumId w:val="15"/>
  </w:num>
  <w:num w:numId="20" w16cid:durableId="774522378">
    <w:abstractNumId w:val="40"/>
  </w:num>
  <w:num w:numId="21" w16cid:durableId="709888591">
    <w:abstractNumId w:val="31"/>
  </w:num>
  <w:num w:numId="22" w16cid:durableId="1866945615">
    <w:abstractNumId w:val="45"/>
  </w:num>
  <w:num w:numId="23" w16cid:durableId="1753046586">
    <w:abstractNumId w:val="16"/>
  </w:num>
  <w:num w:numId="24" w16cid:durableId="1032613609">
    <w:abstractNumId w:val="26"/>
  </w:num>
  <w:num w:numId="25" w16cid:durableId="754015977">
    <w:abstractNumId w:val="23"/>
  </w:num>
  <w:num w:numId="26" w16cid:durableId="786772400">
    <w:abstractNumId w:val="21"/>
  </w:num>
  <w:num w:numId="27" w16cid:durableId="1894345496">
    <w:abstractNumId w:val="37"/>
  </w:num>
  <w:num w:numId="28" w16cid:durableId="1633562302">
    <w:abstractNumId w:val="13"/>
  </w:num>
  <w:num w:numId="29" w16cid:durableId="1672443821">
    <w:abstractNumId w:val="38"/>
  </w:num>
  <w:num w:numId="30" w16cid:durableId="1724207555">
    <w:abstractNumId w:val="36"/>
  </w:num>
  <w:num w:numId="31" w16cid:durableId="37946011">
    <w:abstractNumId w:val="44"/>
  </w:num>
  <w:num w:numId="32" w16cid:durableId="1556895651">
    <w:abstractNumId w:val="25"/>
  </w:num>
  <w:num w:numId="33" w16cid:durableId="1754544531">
    <w:abstractNumId w:val="46"/>
  </w:num>
  <w:num w:numId="34" w16cid:durableId="1835766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64A"/>
    <w:rsid w:val="00006C1B"/>
    <w:rsid w:val="00007D61"/>
    <w:rsid w:val="000134C4"/>
    <w:rsid w:val="00015BA5"/>
    <w:rsid w:val="00035F19"/>
    <w:rsid w:val="00053B81"/>
    <w:rsid w:val="0005485E"/>
    <w:rsid w:val="0005645F"/>
    <w:rsid w:val="00062FD0"/>
    <w:rsid w:val="00067F01"/>
    <w:rsid w:val="00085F1F"/>
    <w:rsid w:val="000969EE"/>
    <w:rsid w:val="000D778A"/>
    <w:rsid w:val="000F09EF"/>
    <w:rsid w:val="000F63A9"/>
    <w:rsid w:val="001006E9"/>
    <w:rsid w:val="00112E9F"/>
    <w:rsid w:val="00130C80"/>
    <w:rsid w:val="00143E39"/>
    <w:rsid w:val="001776DF"/>
    <w:rsid w:val="0019563A"/>
    <w:rsid w:val="001B3AD0"/>
    <w:rsid w:val="001C591B"/>
    <w:rsid w:val="001F171E"/>
    <w:rsid w:val="00212C99"/>
    <w:rsid w:val="002318F4"/>
    <w:rsid w:val="0023320F"/>
    <w:rsid w:val="00234296"/>
    <w:rsid w:val="00254E44"/>
    <w:rsid w:val="00260653"/>
    <w:rsid w:val="00265143"/>
    <w:rsid w:val="002B27E4"/>
    <w:rsid w:val="002D6413"/>
    <w:rsid w:val="002D6CFE"/>
    <w:rsid w:val="002E16E8"/>
    <w:rsid w:val="002E2AD5"/>
    <w:rsid w:val="002F54F3"/>
    <w:rsid w:val="003059FA"/>
    <w:rsid w:val="00305AE6"/>
    <w:rsid w:val="00311398"/>
    <w:rsid w:val="003454A7"/>
    <w:rsid w:val="003462A5"/>
    <w:rsid w:val="00357BC2"/>
    <w:rsid w:val="00387191"/>
    <w:rsid w:val="00393956"/>
    <w:rsid w:val="003A0B39"/>
    <w:rsid w:val="003B13F2"/>
    <w:rsid w:val="003B26A5"/>
    <w:rsid w:val="003C6B3E"/>
    <w:rsid w:val="003E579E"/>
    <w:rsid w:val="003F4084"/>
    <w:rsid w:val="0040390B"/>
    <w:rsid w:val="004067F3"/>
    <w:rsid w:val="00411233"/>
    <w:rsid w:val="00413621"/>
    <w:rsid w:val="0041365D"/>
    <w:rsid w:val="00413C6B"/>
    <w:rsid w:val="00414072"/>
    <w:rsid w:val="004312BC"/>
    <w:rsid w:val="004340E7"/>
    <w:rsid w:val="0044150C"/>
    <w:rsid w:val="00490143"/>
    <w:rsid w:val="004A283A"/>
    <w:rsid w:val="004B1BE9"/>
    <w:rsid w:val="004B4488"/>
    <w:rsid w:val="004B590E"/>
    <w:rsid w:val="004E0B90"/>
    <w:rsid w:val="00502476"/>
    <w:rsid w:val="0051192D"/>
    <w:rsid w:val="0054608A"/>
    <w:rsid w:val="00556C09"/>
    <w:rsid w:val="00590D76"/>
    <w:rsid w:val="005B2161"/>
    <w:rsid w:val="005B5CAA"/>
    <w:rsid w:val="005D1A22"/>
    <w:rsid w:val="005D1F7E"/>
    <w:rsid w:val="005F56D1"/>
    <w:rsid w:val="00660C29"/>
    <w:rsid w:val="00672335"/>
    <w:rsid w:val="00676631"/>
    <w:rsid w:val="00676D59"/>
    <w:rsid w:val="006803A2"/>
    <w:rsid w:val="006829C3"/>
    <w:rsid w:val="006B18D8"/>
    <w:rsid w:val="006B233C"/>
    <w:rsid w:val="006C064A"/>
    <w:rsid w:val="006C1DEF"/>
    <w:rsid w:val="006C59AA"/>
    <w:rsid w:val="006D3D80"/>
    <w:rsid w:val="006D7C5E"/>
    <w:rsid w:val="006D7EA9"/>
    <w:rsid w:val="006E5022"/>
    <w:rsid w:val="00702413"/>
    <w:rsid w:val="00707271"/>
    <w:rsid w:val="00715E67"/>
    <w:rsid w:val="0072109F"/>
    <w:rsid w:val="007408EE"/>
    <w:rsid w:val="00777F84"/>
    <w:rsid w:val="00782B98"/>
    <w:rsid w:val="00790015"/>
    <w:rsid w:val="00796BF2"/>
    <w:rsid w:val="007A18F4"/>
    <w:rsid w:val="007B56B1"/>
    <w:rsid w:val="007C0536"/>
    <w:rsid w:val="007D76CE"/>
    <w:rsid w:val="007D7EA0"/>
    <w:rsid w:val="007E3168"/>
    <w:rsid w:val="007E3EAE"/>
    <w:rsid w:val="008146B5"/>
    <w:rsid w:val="008251B5"/>
    <w:rsid w:val="00840C30"/>
    <w:rsid w:val="008A246E"/>
    <w:rsid w:val="008C09C4"/>
    <w:rsid w:val="008D4B55"/>
    <w:rsid w:val="008F3C7C"/>
    <w:rsid w:val="009074BC"/>
    <w:rsid w:val="0091184F"/>
    <w:rsid w:val="0091552F"/>
    <w:rsid w:val="009160E1"/>
    <w:rsid w:val="00921532"/>
    <w:rsid w:val="00933C2E"/>
    <w:rsid w:val="009425F9"/>
    <w:rsid w:val="009472CB"/>
    <w:rsid w:val="00954777"/>
    <w:rsid w:val="00962E84"/>
    <w:rsid w:val="00980AB4"/>
    <w:rsid w:val="00980CE5"/>
    <w:rsid w:val="00994745"/>
    <w:rsid w:val="009A1449"/>
    <w:rsid w:val="009B6E84"/>
    <w:rsid w:val="009E0E4D"/>
    <w:rsid w:val="00A20B44"/>
    <w:rsid w:val="00A21F41"/>
    <w:rsid w:val="00A2577E"/>
    <w:rsid w:val="00A364E3"/>
    <w:rsid w:val="00A37B81"/>
    <w:rsid w:val="00A4171E"/>
    <w:rsid w:val="00A53B73"/>
    <w:rsid w:val="00A54F74"/>
    <w:rsid w:val="00A6676B"/>
    <w:rsid w:val="00AA11F8"/>
    <w:rsid w:val="00AC7B2C"/>
    <w:rsid w:val="00AD3F00"/>
    <w:rsid w:val="00AE3B86"/>
    <w:rsid w:val="00AF2ADD"/>
    <w:rsid w:val="00B12B5D"/>
    <w:rsid w:val="00B223EC"/>
    <w:rsid w:val="00B60F9C"/>
    <w:rsid w:val="00B96394"/>
    <w:rsid w:val="00BA0109"/>
    <w:rsid w:val="00BE7B2A"/>
    <w:rsid w:val="00BF59AE"/>
    <w:rsid w:val="00C00C87"/>
    <w:rsid w:val="00C039B9"/>
    <w:rsid w:val="00C20EF3"/>
    <w:rsid w:val="00C44904"/>
    <w:rsid w:val="00C555CD"/>
    <w:rsid w:val="00C71E37"/>
    <w:rsid w:val="00C860AE"/>
    <w:rsid w:val="00CA1755"/>
    <w:rsid w:val="00CC3FDB"/>
    <w:rsid w:val="00CE224A"/>
    <w:rsid w:val="00CF334C"/>
    <w:rsid w:val="00D20888"/>
    <w:rsid w:val="00D21034"/>
    <w:rsid w:val="00D43DCD"/>
    <w:rsid w:val="00D47592"/>
    <w:rsid w:val="00D569AB"/>
    <w:rsid w:val="00D61027"/>
    <w:rsid w:val="00D6678E"/>
    <w:rsid w:val="00D95594"/>
    <w:rsid w:val="00DA7B1F"/>
    <w:rsid w:val="00DD481A"/>
    <w:rsid w:val="00DD52E7"/>
    <w:rsid w:val="00DD5F95"/>
    <w:rsid w:val="00DE0A07"/>
    <w:rsid w:val="00DF3192"/>
    <w:rsid w:val="00DF7C8C"/>
    <w:rsid w:val="00E03A9E"/>
    <w:rsid w:val="00E16685"/>
    <w:rsid w:val="00E26153"/>
    <w:rsid w:val="00E34FD7"/>
    <w:rsid w:val="00E631D0"/>
    <w:rsid w:val="00E63A58"/>
    <w:rsid w:val="00E768CA"/>
    <w:rsid w:val="00ED10EB"/>
    <w:rsid w:val="00ED46C6"/>
    <w:rsid w:val="00ED5861"/>
    <w:rsid w:val="00ED735D"/>
    <w:rsid w:val="00F16557"/>
    <w:rsid w:val="00F41B3F"/>
    <w:rsid w:val="00F46C7B"/>
    <w:rsid w:val="00F5276A"/>
    <w:rsid w:val="00F63033"/>
    <w:rsid w:val="00F73BA2"/>
    <w:rsid w:val="00F848F2"/>
    <w:rsid w:val="00F86AA3"/>
    <w:rsid w:val="00F96679"/>
    <w:rsid w:val="00FA682A"/>
    <w:rsid w:val="00FB29D0"/>
    <w:rsid w:val="00FD2CCA"/>
    <w:rsid w:val="00FD66D4"/>
    <w:rsid w:val="00FE0F2D"/>
    <w:rsid w:val="00FE51C3"/>
    <w:rsid w:val="00FE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C4CEA7"/>
  <w15:docId w15:val="{66A9D1A7-857F-49CF-98D8-E256D2431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09C4"/>
  </w:style>
  <w:style w:type="paragraph" w:styleId="Titre1">
    <w:name w:val="heading 1"/>
    <w:aliases w:val="Article1"/>
    <w:basedOn w:val="Normal"/>
    <w:next w:val="Normal"/>
    <w:qFormat/>
    <w:rsid w:val="008C09C4"/>
    <w:pPr>
      <w:keepNext/>
      <w:numPr>
        <w:numId w:val="3"/>
      </w:numPr>
      <w:jc w:val="center"/>
      <w:outlineLvl w:val="0"/>
    </w:pPr>
    <w:rPr>
      <w:rFonts w:ascii="Arial" w:hAnsi="Arial"/>
      <w:b/>
      <w:sz w:val="32"/>
      <w:u w:val="single"/>
    </w:rPr>
  </w:style>
  <w:style w:type="paragraph" w:styleId="Titre2">
    <w:name w:val="heading 2"/>
    <w:aliases w:val="Niveau 1 1,Titre 1b,H2,H21,chapitre 1.1,Titre 1.1,Überschrift 2 Anhang,Überschrift 2 Anhang1,Überschrift 2 Anhang2,Überschrift 2 Anhang11,Überschrift 2 Anhang21,heading 2,h2,Titre 2 §1,§1"/>
    <w:basedOn w:val="Normal"/>
    <w:next w:val="Normal"/>
    <w:qFormat/>
    <w:rsid w:val="008C09C4"/>
    <w:pPr>
      <w:keepNext/>
      <w:numPr>
        <w:ilvl w:val="1"/>
        <w:numId w:val="3"/>
      </w:numPr>
      <w:jc w:val="center"/>
      <w:outlineLvl w:val="1"/>
    </w:pPr>
    <w:rPr>
      <w:rFonts w:ascii="Arial" w:hAnsi="Arial"/>
      <w:b/>
      <w:sz w:val="28"/>
    </w:rPr>
  </w:style>
  <w:style w:type="paragraph" w:styleId="Titre3">
    <w:name w:val="heading 3"/>
    <w:aliases w:val="H3,Level 1 - 1,l3,CT,3,t3,3rd level,heading 3,Titre 3 SQ,T3,Niveau 1 1 1"/>
    <w:basedOn w:val="Normal"/>
    <w:next w:val="Normal"/>
    <w:qFormat/>
    <w:rsid w:val="008C09C4"/>
    <w:pPr>
      <w:keepNext/>
      <w:numPr>
        <w:ilvl w:val="2"/>
        <w:numId w:val="3"/>
      </w:numPr>
      <w:spacing w:line="480" w:lineRule="atLeast"/>
      <w:jc w:val="center"/>
      <w:outlineLvl w:val="2"/>
    </w:pPr>
    <w:rPr>
      <w:rFonts w:ascii="Arial" w:hAnsi="Arial"/>
      <w:b/>
      <w:smallCaps/>
    </w:rPr>
  </w:style>
  <w:style w:type="paragraph" w:styleId="Titre4">
    <w:name w:val="heading 4"/>
    <w:basedOn w:val="Normal"/>
    <w:next w:val="Normal"/>
    <w:qFormat/>
    <w:rsid w:val="008C09C4"/>
    <w:pPr>
      <w:keepNext/>
      <w:numPr>
        <w:ilvl w:val="3"/>
        <w:numId w:val="3"/>
      </w:numPr>
      <w:spacing w:line="480" w:lineRule="atLeast"/>
      <w:jc w:val="center"/>
      <w:outlineLvl w:val="3"/>
    </w:pPr>
    <w:rPr>
      <w:rFonts w:ascii="Arial" w:hAnsi="Arial"/>
      <w:sz w:val="28"/>
    </w:rPr>
  </w:style>
  <w:style w:type="paragraph" w:styleId="Titre5">
    <w:name w:val="heading 5"/>
    <w:basedOn w:val="Normal"/>
    <w:next w:val="Normal"/>
    <w:qFormat/>
    <w:rsid w:val="008C09C4"/>
    <w:pPr>
      <w:keepNext/>
      <w:numPr>
        <w:ilvl w:val="4"/>
        <w:numId w:val="3"/>
      </w:numPr>
      <w:tabs>
        <w:tab w:val="right" w:leader="dot" w:pos="10632"/>
      </w:tabs>
      <w:outlineLvl w:val="4"/>
    </w:pPr>
    <w:rPr>
      <w:rFonts w:ascii="Arial" w:hAnsi="Arial"/>
      <w:b/>
      <w:smallCaps/>
    </w:rPr>
  </w:style>
  <w:style w:type="paragraph" w:styleId="Titre6">
    <w:name w:val="heading 6"/>
    <w:basedOn w:val="Normal"/>
    <w:next w:val="Normal"/>
    <w:qFormat/>
    <w:rsid w:val="008C09C4"/>
    <w:pPr>
      <w:keepNext/>
      <w:numPr>
        <w:ilvl w:val="5"/>
        <w:numId w:val="3"/>
      </w:numPr>
      <w:tabs>
        <w:tab w:val="right" w:leader="dot" w:pos="10632"/>
      </w:tabs>
      <w:jc w:val="center"/>
      <w:outlineLvl w:val="5"/>
    </w:pPr>
    <w:rPr>
      <w:rFonts w:ascii="Arial" w:hAnsi="Arial"/>
      <w:b/>
      <w:smallCaps/>
    </w:rPr>
  </w:style>
  <w:style w:type="paragraph" w:styleId="Titre7">
    <w:name w:val="heading 7"/>
    <w:basedOn w:val="Normal"/>
    <w:next w:val="Normal"/>
    <w:qFormat/>
    <w:rsid w:val="008C09C4"/>
    <w:pPr>
      <w:keepNext/>
      <w:numPr>
        <w:ilvl w:val="6"/>
        <w:numId w:val="3"/>
      </w:num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pacing w:line="240" w:lineRule="atLeast"/>
      <w:jc w:val="both"/>
      <w:outlineLvl w:val="6"/>
    </w:pPr>
    <w:rPr>
      <w:rFonts w:ascii="Arial" w:hAnsi="Arial"/>
      <w:b/>
    </w:rPr>
  </w:style>
  <w:style w:type="paragraph" w:styleId="Titre8">
    <w:name w:val="heading 8"/>
    <w:basedOn w:val="Normal"/>
    <w:next w:val="Normal"/>
    <w:qFormat/>
    <w:rsid w:val="008C09C4"/>
    <w:pPr>
      <w:keepNext/>
      <w:numPr>
        <w:ilvl w:val="7"/>
        <w:numId w:val="3"/>
      </w:numPr>
      <w:spacing w:line="480" w:lineRule="atLeast"/>
      <w:jc w:val="both"/>
      <w:outlineLvl w:val="7"/>
    </w:pPr>
    <w:rPr>
      <w:rFonts w:ascii="Arial" w:hAnsi="Arial"/>
      <w:b/>
      <w:sz w:val="28"/>
    </w:rPr>
  </w:style>
  <w:style w:type="paragraph" w:styleId="Titre9">
    <w:name w:val="heading 9"/>
    <w:basedOn w:val="Normal"/>
    <w:next w:val="Normal"/>
    <w:qFormat/>
    <w:rsid w:val="008C09C4"/>
    <w:pPr>
      <w:keepNext/>
      <w:numPr>
        <w:ilvl w:val="8"/>
        <w:numId w:val="3"/>
      </w:numPr>
      <w:tabs>
        <w:tab w:val="right" w:leader="dot" w:pos="10632"/>
      </w:tabs>
      <w:jc w:val="center"/>
      <w:outlineLvl w:val="8"/>
    </w:pPr>
    <w:rPr>
      <w:rFonts w:ascii="Arial" w:hAnsi="Arial"/>
      <w:b/>
      <w:smallCap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8C09C4"/>
    <w:pPr>
      <w:tabs>
        <w:tab w:val="left" w:pos="3024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both"/>
    </w:pPr>
    <w:rPr>
      <w:rFonts w:ascii="Arial" w:hAnsi="Arial"/>
    </w:rPr>
  </w:style>
  <w:style w:type="paragraph" w:styleId="En-tte">
    <w:name w:val="header"/>
    <w:aliases w:val="En-tête1,E.e,En-tête 2,Style 2,En-tête Car1,En-tête Car Car Car,En-tête Car1 Car,En-tête Car Car,En-tête Car1 Car Car,En-tête Car1 Car Car Car Car Car,qualité"/>
    <w:basedOn w:val="Normal"/>
    <w:link w:val="En-tteCar"/>
    <w:rsid w:val="008C09C4"/>
    <w:pPr>
      <w:tabs>
        <w:tab w:val="center" w:pos="4536"/>
        <w:tab w:val="right" w:pos="9072"/>
      </w:tabs>
    </w:pPr>
    <w:rPr>
      <w:rFonts w:ascii="Arial" w:hAnsi="Arial"/>
    </w:rPr>
  </w:style>
  <w:style w:type="paragraph" w:styleId="Retraitcorpsdetexte">
    <w:name w:val="Body Text Indent"/>
    <w:basedOn w:val="Normal"/>
    <w:rsid w:val="008C09C4"/>
    <w:pPr>
      <w:tabs>
        <w:tab w:val="right" w:leader="dot" w:pos="10632"/>
      </w:tabs>
      <w:ind w:left="9214"/>
      <w:jc w:val="right"/>
    </w:pPr>
    <w:rPr>
      <w:rFonts w:ascii="Arial" w:hAnsi="Arial"/>
    </w:rPr>
  </w:style>
  <w:style w:type="character" w:styleId="Numrodepage">
    <w:name w:val="page number"/>
    <w:basedOn w:val="Policepardfaut"/>
    <w:rsid w:val="008C09C4"/>
  </w:style>
  <w:style w:type="paragraph" w:styleId="Pieddepage">
    <w:name w:val="footer"/>
    <w:basedOn w:val="Normal"/>
    <w:rsid w:val="008C09C4"/>
    <w:pPr>
      <w:tabs>
        <w:tab w:val="center" w:pos="4819"/>
        <w:tab w:val="right" w:pos="9071"/>
      </w:tabs>
    </w:pPr>
    <w:rPr>
      <w:rFonts w:ascii="Arial" w:hAnsi="Arial"/>
      <w:sz w:val="16"/>
    </w:rPr>
  </w:style>
  <w:style w:type="paragraph" w:styleId="Titre">
    <w:name w:val="Title"/>
    <w:basedOn w:val="Normal"/>
    <w:qFormat/>
    <w:rsid w:val="008C09C4"/>
    <w:pPr>
      <w:jc w:val="center"/>
    </w:pPr>
    <w:rPr>
      <w:rFonts w:ascii="Century Gothic" w:hAnsi="Century Gothic"/>
      <w:b/>
      <w:sz w:val="22"/>
      <w:u w:val="single"/>
    </w:rPr>
  </w:style>
  <w:style w:type="paragraph" w:styleId="Retraitcorpsdetexte2">
    <w:name w:val="Body Text Indent 2"/>
    <w:basedOn w:val="Normal"/>
    <w:rsid w:val="008C09C4"/>
    <w:pPr>
      <w:ind w:firstLine="709"/>
    </w:pPr>
    <w:rPr>
      <w:sz w:val="24"/>
    </w:rPr>
  </w:style>
  <w:style w:type="paragraph" w:customStyle="1" w:styleId="Standardniv1">
    <w:name w:val="Standard niv 1"/>
    <w:basedOn w:val="Titre1"/>
    <w:rsid w:val="008C09C4"/>
    <w:pPr>
      <w:keepNext w:val="0"/>
      <w:ind w:left="567"/>
      <w:jc w:val="both"/>
      <w:outlineLvl w:val="9"/>
    </w:pPr>
    <w:rPr>
      <w:rFonts w:ascii="Times" w:hAnsi="Times"/>
      <w:b w:val="0"/>
      <w:sz w:val="22"/>
    </w:rPr>
  </w:style>
  <w:style w:type="paragraph" w:customStyle="1" w:styleId="feuillet">
    <w:name w:val="feuillet"/>
    <w:basedOn w:val="Normal"/>
    <w:rsid w:val="008C09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5954"/>
      <w:jc w:val="both"/>
    </w:pPr>
    <w:rPr>
      <w:rFonts w:ascii="BR-02H" w:hAnsi="BR-02H"/>
      <w:i/>
      <w:spacing w:val="60"/>
    </w:rPr>
  </w:style>
  <w:style w:type="paragraph" w:styleId="Corpsdetexte3">
    <w:name w:val="Body Text 3"/>
    <w:basedOn w:val="Normal"/>
    <w:rsid w:val="008C09C4"/>
    <w:pPr>
      <w:tabs>
        <w:tab w:val="left" w:pos="1134"/>
        <w:tab w:val="left" w:pos="1843"/>
        <w:tab w:val="left" w:pos="8505"/>
      </w:tabs>
      <w:spacing w:line="240" w:lineRule="exact"/>
    </w:pPr>
    <w:rPr>
      <w:sz w:val="24"/>
      <w:u w:val="single"/>
    </w:rPr>
  </w:style>
  <w:style w:type="paragraph" w:styleId="Retraitnormal">
    <w:name w:val="Normal Indent"/>
    <w:basedOn w:val="Normal"/>
    <w:rsid w:val="008C09C4"/>
    <w:pPr>
      <w:ind w:left="426" w:hanging="426"/>
      <w:jc w:val="both"/>
    </w:pPr>
    <w:rPr>
      <w:rFonts w:ascii="BR-02H" w:hAnsi="BR-02H"/>
    </w:rPr>
  </w:style>
  <w:style w:type="paragraph" w:styleId="TM1">
    <w:name w:val="toc 1"/>
    <w:basedOn w:val="Normal"/>
    <w:next w:val="Normal"/>
    <w:autoRedefine/>
    <w:semiHidden/>
    <w:rsid w:val="008C09C4"/>
    <w:pPr>
      <w:tabs>
        <w:tab w:val="left" w:pos="400"/>
        <w:tab w:val="right" w:leader="dot" w:pos="9061"/>
      </w:tabs>
    </w:pPr>
    <w:rPr>
      <w:noProof/>
      <w:sz w:val="28"/>
    </w:rPr>
  </w:style>
  <w:style w:type="paragraph" w:styleId="TM2">
    <w:name w:val="toc 2"/>
    <w:basedOn w:val="Normal"/>
    <w:next w:val="Normal"/>
    <w:autoRedefine/>
    <w:semiHidden/>
    <w:rsid w:val="008C09C4"/>
    <w:pPr>
      <w:ind w:left="200"/>
    </w:pPr>
  </w:style>
  <w:style w:type="paragraph" w:styleId="TM3">
    <w:name w:val="toc 3"/>
    <w:basedOn w:val="Normal"/>
    <w:next w:val="Normal"/>
    <w:autoRedefine/>
    <w:semiHidden/>
    <w:rsid w:val="008C09C4"/>
    <w:pPr>
      <w:ind w:left="400"/>
    </w:pPr>
  </w:style>
  <w:style w:type="paragraph" w:styleId="TM4">
    <w:name w:val="toc 4"/>
    <w:basedOn w:val="Normal"/>
    <w:next w:val="Normal"/>
    <w:autoRedefine/>
    <w:semiHidden/>
    <w:rsid w:val="008C09C4"/>
    <w:pPr>
      <w:ind w:left="600"/>
    </w:pPr>
  </w:style>
  <w:style w:type="paragraph" w:styleId="TM5">
    <w:name w:val="toc 5"/>
    <w:basedOn w:val="Normal"/>
    <w:next w:val="Normal"/>
    <w:autoRedefine/>
    <w:semiHidden/>
    <w:rsid w:val="008C09C4"/>
    <w:pPr>
      <w:ind w:left="800"/>
    </w:pPr>
  </w:style>
  <w:style w:type="paragraph" w:styleId="TM6">
    <w:name w:val="toc 6"/>
    <w:basedOn w:val="Normal"/>
    <w:next w:val="Normal"/>
    <w:autoRedefine/>
    <w:semiHidden/>
    <w:rsid w:val="008C09C4"/>
    <w:pPr>
      <w:ind w:left="1000"/>
    </w:pPr>
  </w:style>
  <w:style w:type="paragraph" w:styleId="TM7">
    <w:name w:val="toc 7"/>
    <w:basedOn w:val="Normal"/>
    <w:next w:val="Normal"/>
    <w:autoRedefine/>
    <w:semiHidden/>
    <w:rsid w:val="008C09C4"/>
    <w:pPr>
      <w:ind w:left="1200"/>
    </w:pPr>
  </w:style>
  <w:style w:type="paragraph" w:styleId="TM8">
    <w:name w:val="toc 8"/>
    <w:basedOn w:val="Normal"/>
    <w:next w:val="Normal"/>
    <w:autoRedefine/>
    <w:semiHidden/>
    <w:rsid w:val="008C09C4"/>
    <w:pPr>
      <w:ind w:left="1400"/>
    </w:pPr>
  </w:style>
  <w:style w:type="paragraph" w:styleId="TM9">
    <w:name w:val="toc 9"/>
    <w:basedOn w:val="Normal"/>
    <w:next w:val="Normal"/>
    <w:autoRedefine/>
    <w:semiHidden/>
    <w:rsid w:val="008C09C4"/>
    <w:pPr>
      <w:ind w:left="1600"/>
    </w:pPr>
  </w:style>
  <w:style w:type="paragraph" w:styleId="Corpsdetexte2">
    <w:name w:val="Body Text 2"/>
    <w:basedOn w:val="Normal"/>
    <w:rsid w:val="008C09C4"/>
    <w:pPr>
      <w:spacing w:line="480" w:lineRule="atLeast"/>
      <w:jc w:val="both"/>
    </w:pPr>
    <w:rPr>
      <w:rFonts w:ascii="Arial" w:hAnsi="Arial"/>
      <w:color w:val="0000FF"/>
      <w:sz w:val="16"/>
    </w:rPr>
  </w:style>
  <w:style w:type="paragraph" w:customStyle="1" w:styleId="Normal1">
    <w:name w:val="Normal1"/>
    <w:basedOn w:val="Normal"/>
    <w:rsid w:val="008C09C4"/>
    <w:pPr>
      <w:keepLines/>
      <w:widowControl w:val="0"/>
      <w:tabs>
        <w:tab w:val="left" w:pos="284"/>
        <w:tab w:val="left" w:pos="567"/>
        <w:tab w:val="left" w:pos="851"/>
      </w:tabs>
      <w:suppressAutoHyphens/>
      <w:ind w:firstLine="284"/>
      <w:jc w:val="both"/>
    </w:pPr>
    <w:rPr>
      <w:rFonts w:eastAsia="Arial Unicode MS"/>
      <w:kern w:val="1"/>
      <w:sz w:val="24"/>
    </w:rPr>
  </w:style>
  <w:style w:type="paragraph" w:customStyle="1" w:styleId="Normal2">
    <w:name w:val="Normal2"/>
    <w:basedOn w:val="Normal"/>
    <w:rsid w:val="008C09C4"/>
    <w:pPr>
      <w:keepLines/>
      <w:widowControl w:val="0"/>
      <w:tabs>
        <w:tab w:val="left" w:pos="567"/>
        <w:tab w:val="left" w:pos="851"/>
        <w:tab w:val="left" w:pos="1134"/>
      </w:tabs>
      <w:suppressAutoHyphens/>
      <w:ind w:left="284" w:firstLine="284"/>
      <w:jc w:val="both"/>
    </w:pPr>
    <w:rPr>
      <w:rFonts w:eastAsia="Arial Unicode MS"/>
      <w:kern w:val="1"/>
      <w:sz w:val="24"/>
    </w:rPr>
  </w:style>
  <w:style w:type="paragraph" w:styleId="Retraitcorpsdetexte3">
    <w:name w:val="Body Text Indent 3"/>
    <w:basedOn w:val="Normal"/>
    <w:rsid w:val="008C09C4"/>
    <w:pPr>
      <w:tabs>
        <w:tab w:val="left" w:pos="432"/>
        <w:tab w:val="left" w:pos="720"/>
        <w:tab w:val="left" w:pos="1152"/>
        <w:tab w:val="left" w:pos="2880"/>
      </w:tabs>
      <w:spacing w:line="240" w:lineRule="exact"/>
      <w:ind w:left="432" w:hanging="6"/>
      <w:jc w:val="both"/>
    </w:pPr>
    <w:rPr>
      <w:rFonts w:ascii="Tms Rmn" w:hAnsi="Tms Rmn"/>
      <w:i/>
      <w:sz w:val="24"/>
    </w:rPr>
  </w:style>
  <w:style w:type="paragraph" w:styleId="Normalcentr">
    <w:name w:val="Block Text"/>
    <w:basedOn w:val="Normal"/>
    <w:rsid w:val="008C09C4"/>
    <w:pPr>
      <w:tabs>
        <w:tab w:val="left" w:pos="1134"/>
        <w:tab w:val="left" w:pos="5954"/>
        <w:tab w:val="left" w:pos="8505"/>
      </w:tabs>
      <w:spacing w:line="240" w:lineRule="exact"/>
      <w:ind w:left="142" w:right="140" w:firstLine="1"/>
    </w:pPr>
    <w:rPr>
      <w:sz w:val="24"/>
    </w:rPr>
  </w:style>
  <w:style w:type="paragraph" w:customStyle="1" w:styleId="libellearticle">
    <w:name w:val="libellearticle"/>
    <w:basedOn w:val="Normal"/>
    <w:rsid w:val="008C09C4"/>
    <w:pPr>
      <w:overflowPunct w:val="0"/>
      <w:autoSpaceDE w:val="0"/>
      <w:autoSpaceDN w:val="0"/>
      <w:adjustRightInd w:val="0"/>
      <w:spacing w:before="100" w:after="100"/>
      <w:jc w:val="both"/>
      <w:textAlignment w:val="baseline"/>
    </w:pPr>
    <w:rPr>
      <w:rFonts w:ascii="Verdana" w:hAnsi="Verdana"/>
      <w:color w:val="000000"/>
    </w:rPr>
  </w:style>
  <w:style w:type="paragraph" w:customStyle="1" w:styleId="Corpsdetexte21">
    <w:name w:val="Corps de texte 21"/>
    <w:basedOn w:val="Normal"/>
    <w:rsid w:val="008C09C4"/>
    <w:pPr>
      <w:suppressAutoHyphens/>
      <w:jc w:val="both"/>
    </w:pPr>
    <w:rPr>
      <w:i/>
      <w:sz w:val="16"/>
    </w:rPr>
  </w:style>
  <w:style w:type="paragraph" w:styleId="Liste">
    <w:name w:val="List"/>
    <w:basedOn w:val="Corpsdetexte"/>
    <w:rsid w:val="008C09C4"/>
    <w:pPr>
      <w:widowControl w:val="0"/>
      <w:tabs>
        <w:tab w:val="clear" w:pos="3024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suppressAutoHyphens/>
      <w:spacing w:after="120"/>
      <w:jc w:val="left"/>
    </w:pPr>
    <w:rPr>
      <w:rFonts w:ascii="Times New Roman" w:eastAsia="Arial Unicode MS" w:hAnsi="Times New Roman"/>
      <w:kern w:val="1"/>
      <w:sz w:val="24"/>
    </w:rPr>
  </w:style>
  <w:style w:type="paragraph" w:customStyle="1" w:styleId="Chapitre">
    <w:name w:val="Chapitre"/>
    <w:basedOn w:val="Normal"/>
    <w:rsid w:val="008C09C4"/>
    <w:pPr>
      <w:pBdr>
        <w:bottom w:val="thinThickSmallGap" w:sz="12" w:space="1" w:color="000080"/>
      </w:pBdr>
      <w:jc w:val="center"/>
    </w:pPr>
    <w:rPr>
      <w:rFonts w:ascii="Century Gothic" w:hAnsi="Century Gothic"/>
      <w:b/>
      <w:color w:val="000080"/>
      <w:sz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P1">
    <w:name w:val="P1"/>
    <w:basedOn w:val="Normal"/>
    <w:rsid w:val="00F5276A"/>
    <w:pPr>
      <w:spacing w:after="240" w:line="240" w:lineRule="exact"/>
      <w:jc w:val="both"/>
    </w:pPr>
    <w:rPr>
      <w:rFonts w:ascii="Arial" w:hAnsi="Arial"/>
    </w:rPr>
  </w:style>
  <w:style w:type="character" w:styleId="Lienhypertexte">
    <w:name w:val="Hyperlink"/>
    <w:basedOn w:val="Policepardfaut"/>
    <w:rsid w:val="00DE0A07"/>
    <w:rPr>
      <w:color w:val="0000FF"/>
      <w:u w:val="single"/>
    </w:rPr>
  </w:style>
  <w:style w:type="paragraph" w:styleId="Notedebasdepage">
    <w:name w:val="footnote text"/>
    <w:basedOn w:val="Normal"/>
    <w:semiHidden/>
    <w:rsid w:val="006829C3"/>
    <w:rPr>
      <w:rFonts w:ascii="Univers (WN)" w:hAnsi="Univers (WN)"/>
    </w:rPr>
  </w:style>
  <w:style w:type="character" w:styleId="Appelnotedebasdep">
    <w:name w:val="footnote reference"/>
    <w:basedOn w:val="Policepardfaut"/>
    <w:rsid w:val="006829C3"/>
    <w:rPr>
      <w:vertAlign w:val="superscript"/>
    </w:rPr>
  </w:style>
  <w:style w:type="paragraph" w:customStyle="1" w:styleId="En-tteEn-tte1Ee">
    <w:name w:val="En-tête.En-tête1.E.e"/>
    <w:basedOn w:val="Normal"/>
    <w:rsid w:val="00A364E3"/>
    <w:pPr>
      <w:tabs>
        <w:tab w:val="center" w:pos="4536"/>
        <w:tab w:val="right" w:pos="9072"/>
      </w:tabs>
    </w:pPr>
    <w:rPr>
      <w:rFonts w:ascii="New York" w:hAnsi="New York"/>
      <w:sz w:val="24"/>
    </w:rPr>
  </w:style>
  <w:style w:type="paragraph" w:customStyle="1" w:styleId="fcasegauche">
    <w:name w:val="f_case_gauche"/>
    <w:basedOn w:val="Normal"/>
    <w:rsid w:val="006D7EA9"/>
    <w:pPr>
      <w:spacing w:after="60"/>
      <w:ind w:left="284" w:hanging="284"/>
      <w:jc w:val="both"/>
    </w:pPr>
    <w:rPr>
      <w:rFonts w:ascii="Univers (WN)" w:hAnsi="Univers (WN)"/>
    </w:rPr>
  </w:style>
  <w:style w:type="paragraph" w:styleId="Textebrut">
    <w:name w:val="Plain Text"/>
    <w:basedOn w:val="Normal"/>
    <w:link w:val="TextebrutCar"/>
    <w:rsid w:val="006D7EA9"/>
    <w:rPr>
      <w:rFonts w:ascii="Courier New" w:hAnsi="Courier New"/>
    </w:rPr>
  </w:style>
  <w:style w:type="paragraph" w:styleId="Explorateurdedocuments">
    <w:name w:val="Document Map"/>
    <w:basedOn w:val="Normal"/>
    <w:semiHidden/>
    <w:rsid w:val="00F41B3F"/>
    <w:pPr>
      <w:shd w:val="clear" w:color="auto" w:fill="000080"/>
    </w:pPr>
    <w:rPr>
      <w:rFonts w:ascii="Tahoma" w:hAnsi="Tahoma" w:cs="Tahoma"/>
    </w:rPr>
  </w:style>
  <w:style w:type="character" w:styleId="Marquedecommentaire">
    <w:name w:val="annotation reference"/>
    <w:basedOn w:val="Policepardfaut"/>
    <w:rsid w:val="00A37B8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A37B81"/>
  </w:style>
  <w:style w:type="character" w:customStyle="1" w:styleId="CommentaireCar">
    <w:name w:val="Commentaire Car"/>
    <w:basedOn w:val="Policepardfaut"/>
    <w:link w:val="Commentaire"/>
    <w:uiPriority w:val="99"/>
    <w:rsid w:val="00A37B81"/>
  </w:style>
  <w:style w:type="paragraph" w:styleId="Objetducommentaire">
    <w:name w:val="annotation subject"/>
    <w:basedOn w:val="Commentaire"/>
    <w:next w:val="Commentaire"/>
    <w:link w:val="ObjetducommentaireCar"/>
    <w:rsid w:val="00A37B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37B81"/>
    <w:rPr>
      <w:b/>
      <w:bCs/>
    </w:rPr>
  </w:style>
  <w:style w:type="paragraph" w:styleId="Textedebulles">
    <w:name w:val="Balloon Text"/>
    <w:basedOn w:val="Normal"/>
    <w:link w:val="TextedebullesCar"/>
    <w:rsid w:val="00A37B8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A37B81"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En-tête1 Car,E.e Car,En-tête 2 Car,Style 2 Car,En-tête Car1 Car1,En-tête Car Car Car Car,En-tête Car1 Car Car1,En-tête Car Car Car1,En-tête Car1 Car Car Car,En-tête Car1 Car Car Car Car Car Car,qualité Car"/>
    <w:basedOn w:val="Policepardfaut"/>
    <w:link w:val="En-tte"/>
    <w:uiPriority w:val="99"/>
    <w:rsid w:val="006E5022"/>
    <w:rPr>
      <w:rFonts w:ascii="Arial" w:hAnsi="Arial"/>
    </w:rPr>
  </w:style>
  <w:style w:type="character" w:customStyle="1" w:styleId="TextebrutCar">
    <w:name w:val="Texte brut Car"/>
    <w:basedOn w:val="Policepardfaut"/>
    <w:link w:val="Textebrut"/>
    <w:rsid w:val="001F171E"/>
    <w:rPr>
      <w:rFonts w:ascii="Courier New" w:hAnsi="Courier New"/>
    </w:rPr>
  </w:style>
  <w:style w:type="paragraph" w:customStyle="1" w:styleId="fcase1ertab">
    <w:name w:val="f_case_1ertab"/>
    <w:basedOn w:val="Normal"/>
    <w:rsid w:val="00980CE5"/>
    <w:pPr>
      <w:tabs>
        <w:tab w:val="left" w:pos="426"/>
      </w:tabs>
      <w:ind w:left="709" w:hanging="709"/>
      <w:jc w:val="both"/>
    </w:pPr>
    <w:rPr>
      <w:rFonts w:ascii="Univers (WN)" w:hAnsi="Univers (WN)"/>
    </w:rPr>
  </w:style>
  <w:style w:type="paragraph" w:styleId="Rvision">
    <w:name w:val="Revision"/>
    <w:hidden/>
    <w:uiPriority w:val="99"/>
    <w:semiHidden/>
    <w:rsid w:val="00707271"/>
  </w:style>
  <w:style w:type="paragraph" w:styleId="Paragraphedeliste">
    <w:name w:val="List Paragraph"/>
    <w:basedOn w:val="Normal"/>
    <w:uiPriority w:val="34"/>
    <w:qFormat/>
    <w:rsid w:val="000F63A9"/>
    <w:pPr>
      <w:ind w:left="708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4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E2689F3CDD8D4488AF4C3CBEEEBA95" ma:contentTypeVersion="18" ma:contentTypeDescription="Crée un document." ma:contentTypeScope="" ma:versionID="8d7e5807f433740ceca586f7487ecf3a">
  <xsd:schema xmlns:xsd="http://www.w3.org/2001/XMLSchema" xmlns:xs="http://www.w3.org/2001/XMLSchema" xmlns:p="http://schemas.microsoft.com/office/2006/metadata/properties" xmlns:ns2="d28420f6-82a2-4161-a01e-fc22f8922857" xmlns:ns3="30c6b547-e47b-4149-904b-28cfb9356e5b" targetNamespace="http://schemas.microsoft.com/office/2006/metadata/properties" ma:root="true" ma:fieldsID="5faa2b9aa96163c8cc2a9039ee971d12" ns2:_="" ns3:_="">
    <xsd:import namespace="d28420f6-82a2-4161-a01e-fc22f8922857"/>
    <xsd:import namespace="30c6b547-e47b-4149-904b-28cfb9356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8420f6-82a2-4161-a01e-fc22f89228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60315fbd-64dd-42b6-8821-119951e42b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c6b547-e47b-4149-904b-28cfb9356e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d54a2bb-3fd2-4db5-833d-e022d3e62b65}" ma:internalName="TaxCatchAll" ma:showField="CatchAllData" ma:web="30c6b547-e47b-4149-904b-28cfb9356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c6b547-e47b-4149-904b-28cfb9356e5b" xsi:nil="true"/>
    <lcf76f155ced4ddcb4097134ff3c332f xmlns="d28420f6-82a2-4161-a01e-fc22f892285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A5A73-1EA1-46E5-AC0A-33156ACE8D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8420f6-82a2-4161-a01e-fc22f8922857"/>
    <ds:schemaRef ds:uri="30c6b547-e47b-4149-904b-28cfb9356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B28E05-F0F4-442E-BEE0-E13257DC54CC}">
  <ds:schemaRefs>
    <ds:schemaRef ds:uri="http://schemas.microsoft.com/office/2006/metadata/properties"/>
    <ds:schemaRef ds:uri="http://schemas.microsoft.com/office/infopath/2007/PartnerControls"/>
    <ds:schemaRef ds:uri="30c6b547-e47b-4149-904b-28cfb9356e5b"/>
    <ds:schemaRef ds:uri="d28420f6-82a2-4161-a01e-fc22f8922857"/>
  </ds:schemaRefs>
</ds:datastoreItem>
</file>

<file path=customXml/itemProps3.xml><?xml version="1.0" encoding="utf-8"?>
<ds:datastoreItem xmlns:ds="http://schemas.openxmlformats.org/officeDocument/2006/customXml" ds:itemID="{C3ED8E2F-C201-47E4-BA8F-4A8B07FF26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9DE554-A393-4819-9154-6460A23E6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205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D'ENGAGEMENT(AE)</vt:lpstr>
    </vt:vector>
  </TitlesOfParts>
  <Company>CETPDT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D'ENGAGEMENT(AE)</dc:title>
  <dc:creator>TOLLEMER</dc:creator>
  <cp:lastModifiedBy>SAUVAGEON Benoit (Acoss)</cp:lastModifiedBy>
  <cp:revision>5</cp:revision>
  <cp:lastPrinted>2021-01-25T16:05:00Z</cp:lastPrinted>
  <dcterms:created xsi:type="dcterms:W3CDTF">2025-05-13T12:39:00Z</dcterms:created>
  <dcterms:modified xsi:type="dcterms:W3CDTF">2026-06-24T09:39:00Z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0x0101004AE2689F3CDD8D4488AF4C3CBEEEBA95</vt:lpwstr>
  </property>
</Properties>
</file>